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66AD2" w:rsidP="002F6A28">
      <w:pPr>
        <w:pStyle w:val="Titre"/>
        <w:rPr>
          <w:caps w:val="0"/>
          <w:kern w:val="0"/>
        </w:rPr>
      </w:pPr>
      <w:r w:rsidRPr="002F6A28">
        <w:rPr>
          <w:caps w:val="0"/>
          <w:kern w:val="0"/>
        </w:rPr>
        <w:t>NOTIFICATION</w:t>
      </w:r>
    </w:p>
    <w:p w:rsidR="009239F7" w:rsidRPr="002F6A28" w:rsidRDefault="00666AD2" w:rsidP="002F6A28">
      <w:pPr>
        <w:jc w:val="center"/>
      </w:pPr>
      <w:r w:rsidRPr="002F6A28">
        <w:t>The following notification is being circulated in accordance with Article 10.6</w:t>
      </w:r>
    </w:p>
    <w:p w:rsidR="009239F7" w:rsidRPr="002F6A28" w:rsidRDefault="00F83C3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57EE8" w:rsidTr="0069259F">
        <w:tc>
          <w:tcPr>
            <w:tcW w:w="713" w:type="dxa"/>
            <w:tcBorders>
              <w:bottom w:val="single" w:sz="6" w:space="0" w:color="auto"/>
            </w:tcBorders>
            <w:shd w:val="clear" w:color="auto" w:fill="auto"/>
          </w:tcPr>
          <w:p w:rsidR="00F85C99" w:rsidRPr="002F6A28" w:rsidRDefault="00666AD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66AD2" w:rsidP="002F6A28">
            <w:pPr>
              <w:spacing w:before="120" w:after="120"/>
            </w:pPr>
            <w:r w:rsidRPr="002F6A28">
              <w:rPr>
                <w:b/>
              </w:rPr>
              <w:t xml:space="preserve">Notifying Member: </w:t>
            </w:r>
            <w:bookmarkStart w:id="0" w:name="sps1a"/>
            <w:r w:rsidRPr="00812D1D">
              <w:rPr>
                <w:caps/>
                <w:u w:val="single"/>
              </w:rPr>
              <w:t>South Africa</w:t>
            </w:r>
            <w:bookmarkEnd w:id="0"/>
            <w:r w:rsidRPr="002F6A28">
              <w:t xml:space="preserve"> </w:t>
            </w:r>
          </w:p>
          <w:p w:rsidR="00F85C99" w:rsidRPr="002F6A28" w:rsidRDefault="00666AD2" w:rsidP="002F6A28">
            <w:pPr>
              <w:spacing w:after="120"/>
            </w:pPr>
            <w:r w:rsidRPr="002F6A28">
              <w:rPr>
                <w:b/>
              </w:rPr>
              <w:t>If applicable, name of local government involved (Article 3.2 and 7.2):</w:t>
            </w:r>
            <w:r w:rsidRPr="002F6A28">
              <w:t xml:space="preserve"> </w:t>
            </w:r>
            <w:bookmarkStart w:id="1" w:name="sps1b"/>
            <w:bookmarkEnd w:id="1"/>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66AD2" w:rsidP="006C6548">
            <w:pPr>
              <w:spacing w:before="120" w:after="120"/>
              <w:jc w:val="left"/>
            </w:pPr>
            <w:r w:rsidRPr="002F6A28">
              <w:rPr>
                <w:b/>
              </w:rPr>
              <w:t xml:space="preserve">Agency responsible: </w:t>
            </w:r>
            <w:r>
              <w:t>Department of Trade and Industry</w:t>
            </w:r>
            <w:bookmarkStart w:id="2" w:name="sps2a"/>
            <w:bookmarkEnd w:id="2"/>
          </w:p>
          <w:p w:rsidR="006C6548" w:rsidRDefault="00666AD2"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66AD2" w:rsidP="006C6548">
            <w:pPr>
              <w:spacing w:before="120"/>
            </w:pPr>
            <w:r>
              <w:t>National Regulator for Compulsory Specifications</w:t>
            </w:r>
          </w:p>
          <w:p w:rsidR="00C57EE8" w:rsidRDefault="00666AD2">
            <w:r>
              <w:t>Private Bag X25</w:t>
            </w:r>
          </w:p>
          <w:p w:rsidR="00C57EE8" w:rsidRDefault="00666AD2">
            <w:r>
              <w:t>Brooklyn</w:t>
            </w:r>
          </w:p>
          <w:p w:rsidR="00C57EE8" w:rsidRDefault="00666AD2">
            <w:r>
              <w:t>0075</w:t>
            </w:r>
          </w:p>
          <w:p w:rsidR="00C57EE8" w:rsidRDefault="00F83C30">
            <w:hyperlink r:id="rId8" w:history="1">
              <w:r w:rsidR="00666AD2">
                <w:rPr>
                  <w:color w:val="0000FF"/>
                  <w:u w:val="single"/>
                </w:rPr>
                <w:t>maphuti.kutu@nrcs.org.za</w:t>
              </w:r>
            </w:hyperlink>
          </w:p>
          <w:p w:rsidR="00C57EE8" w:rsidRDefault="00666AD2" w:rsidP="006C6548">
            <w:pPr>
              <w:spacing w:after="120"/>
            </w:pPr>
            <w:r>
              <w:t>012 482 8930</w:t>
            </w:r>
            <w:bookmarkStart w:id="3" w:name="sps4a"/>
            <w:bookmarkEnd w:id="3"/>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6AD2" w:rsidP="006C6548">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C6548" w:rsidRDefault="00666AD2" w:rsidP="002F6A28">
            <w:pPr>
              <w:spacing w:before="120" w:after="120"/>
            </w:pPr>
            <w:r w:rsidRPr="002F6A28">
              <w:rPr>
                <w:b/>
              </w:rPr>
              <w:t xml:space="preserve">Products covered (HS or CCCN where applicable, otherwise national tariff heading. ICS numbers may be provided in addition, where applicable): </w:t>
            </w:r>
            <w:r>
              <w:t xml:space="preserve">Molluscs, whether in shell or not, live, fresh, chilled, frozen, dried, salted or in brine; aquatic invertebrates other than crustaceans and molluscs, live, fresh, chilled, frozen, dried, salted or in brine; flours, meals and pellets of aquatic invertebrates other than crustaceans, fit for human consumption. (HS 0307). </w:t>
            </w:r>
          </w:p>
          <w:p w:rsidR="00F85C99" w:rsidRPr="002F6A28" w:rsidRDefault="00666AD2" w:rsidP="002F6A28">
            <w:pPr>
              <w:spacing w:before="120" w:after="120"/>
            </w:pPr>
            <w:r>
              <w:t>Fish and fishery products (ICS 67.120.30), Food microbiology (ICS 07.100.30).</w:t>
            </w:r>
            <w:bookmarkStart w:id="9" w:name="sps3a"/>
            <w:bookmarkEnd w:id="9"/>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6AD2" w:rsidP="002F6A28">
            <w:pPr>
              <w:spacing w:before="120" w:after="120"/>
            </w:pPr>
            <w:r w:rsidRPr="002F6A28">
              <w:rPr>
                <w:b/>
              </w:rPr>
              <w:t xml:space="preserve">Title, number of pages and language(s) of the notified document: </w:t>
            </w:r>
            <w:r>
              <w:t>Compulsory specification for aquacultured live and chilled raw bivalves molluscs.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C57EE8" w:rsidRDefault="00666AD2" w:rsidP="006C6548">
            <w:pPr>
              <w:keepNext/>
              <w:keepLines/>
              <w:spacing w:before="120" w:after="120"/>
              <w:rPr>
                <w:lang w:eastAsia="en-GB"/>
              </w:rPr>
            </w:pPr>
            <w:r w:rsidRPr="002F6A28">
              <w:rPr>
                <w:b/>
              </w:rPr>
              <w:t xml:space="preserve">Description of content: </w:t>
            </w:r>
            <w:r>
              <w:rPr>
                <w:lang w:eastAsia="en-GB"/>
              </w:rPr>
              <w:t xml:space="preserve">This compulsory specification requires that </w:t>
            </w:r>
            <w:r>
              <w:t>aquacultured live and chilled raw bivalves molluscs</w:t>
            </w:r>
            <w:r>
              <w:rPr>
                <w:lang w:eastAsia="en-GB"/>
              </w:rPr>
              <w:t>, for human consumption, which are to be offered for sale,</w:t>
            </w:r>
            <w:r w:rsidR="006C6548">
              <w:rPr>
                <w:lang w:eastAsia="en-GB"/>
              </w:rPr>
              <w:t xml:space="preserve"> </w:t>
            </w:r>
            <w:r>
              <w:rPr>
                <w:lang w:eastAsia="en-GB"/>
              </w:rPr>
              <w:t xml:space="preserve">comply with this compulsory specification and the requirements of the South African National Standard (SANS) 2879 that applies to the </w:t>
            </w:r>
            <w:r>
              <w:rPr>
                <w:lang w:val="en-US"/>
              </w:rPr>
              <w:t xml:space="preserve">harvesting, handling, preparation, processing, packing, transportation, storage, chilling, quality of the products covered by this specification, the hygiene requirements for the product, as well as chemical contaminants, microbiological contaminants, and marine biotoxins requirements of the product and the packing facility employees requirements, shall comply with the requirements of the latest edition of SANS 2879. </w:t>
            </w:r>
            <w:bookmarkStart w:id="13" w:name="sps6a"/>
            <w:bookmarkEnd w:id="13"/>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6AD2" w:rsidP="006C6548">
            <w:pPr>
              <w:keepNext/>
              <w:keepLines/>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w:t>
            </w:r>
            <w:bookmarkStart w:id="14" w:name="sps7f"/>
            <w:bookmarkEnd w:id="14"/>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6C6548">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6C6548" w:rsidRDefault="00666AD2" w:rsidP="006C6548">
            <w:pPr>
              <w:keepNext/>
              <w:keepLines/>
              <w:spacing w:before="120" w:after="120"/>
            </w:pPr>
            <w:r w:rsidRPr="002F6A28">
              <w:rPr>
                <w:b/>
              </w:rPr>
              <w:t>Relevant documents:</w:t>
            </w:r>
            <w:r w:rsidRPr="002F6A28">
              <w:t xml:space="preserve"> </w:t>
            </w:r>
          </w:p>
          <w:p w:rsidR="00F85C99" w:rsidRPr="006C6548" w:rsidRDefault="00666AD2" w:rsidP="00666AD2">
            <w:pPr>
              <w:pStyle w:val="Listepuces"/>
              <w:ind w:hanging="429"/>
            </w:pPr>
            <w:r w:rsidRPr="006C6548">
              <w:t>SANS (South African National Standard) 2879 live and chilled raw bivalves </w:t>
            </w:r>
          </w:p>
          <w:p w:rsidR="00C57EE8" w:rsidRPr="006C6548" w:rsidRDefault="00666AD2" w:rsidP="00666AD2">
            <w:pPr>
              <w:pStyle w:val="Listepuces"/>
              <w:ind w:hanging="429"/>
            </w:pPr>
            <w:r w:rsidRPr="006C6548">
              <w:t>Codex</w:t>
            </w:r>
            <w:r w:rsidR="006C6548" w:rsidRPr="006C6548">
              <w:t xml:space="preserve"> </w:t>
            </w:r>
            <w:r w:rsidRPr="006C6548">
              <w:t>STAN on live and raw chilled bivalves (no. 297-2015)</w:t>
            </w:r>
          </w:p>
          <w:p w:rsidR="00C57EE8" w:rsidRPr="006C6548" w:rsidRDefault="00666AD2" w:rsidP="00666AD2">
            <w:pPr>
              <w:pStyle w:val="Listepuces"/>
              <w:ind w:hanging="429"/>
            </w:pPr>
            <w:r w:rsidRPr="006C6548">
              <w:t>Codex Code of Practice for fish and fishery products</w:t>
            </w:r>
          </w:p>
          <w:p w:rsidR="00C57EE8" w:rsidRDefault="00666AD2" w:rsidP="00666AD2">
            <w:pPr>
              <w:pStyle w:val="Listepuces"/>
              <w:ind w:hanging="429"/>
            </w:pPr>
            <w:r w:rsidRPr="006C6548">
              <w:t>SOUTH AFRICAN LIVE MOLLUSCAN SHELLFISH MONITORING AND CONTROL PROGRAMME (available in English)</w:t>
            </w:r>
            <w:bookmarkStart w:id="15" w:name="sps9a"/>
            <w:bookmarkEnd w:id="15"/>
            <w:r w:rsidRPr="006C6548">
              <w:t xml:space="preserve"> </w:t>
            </w:r>
            <w:bookmarkStart w:id="16" w:name="sps9b"/>
            <w:bookmarkEnd w:id="16"/>
          </w:p>
        </w:tc>
      </w:tr>
      <w:tr w:rsidR="00C57EE8" w:rsidTr="0069259F">
        <w:tc>
          <w:tcPr>
            <w:tcW w:w="713" w:type="dxa"/>
            <w:tcBorders>
              <w:top w:val="single" w:sz="6" w:space="0" w:color="auto"/>
              <w:bottom w:val="single" w:sz="6" w:space="0" w:color="auto"/>
            </w:tcBorders>
            <w:shd w:val="clear" w:color="auto" w:fill="auto"/>
          </w:tcPr>
          <w:p w:rsidR="00EE3A11" w:rsidRPr="002F6A28" w:rsidRDefault="00666AD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66AD2" w:rsidP="002F6A28">
            <w:pPr>
              <w:spacing w:before="120" w:after="120"/>
              <w:jc w:val="left"/>
            </w:pPr>
            <w:r w:rsidRPr="002F6A28">
              <w:rPr>
                <w:b/>
              </w:rPr>
              <w:t xml:space="preserve">Proposed date of adoption: </w:t>
            </w:r>
            <w:bookmarkStart w:id="17" w:name="sps10a"/>
            <w:bookmarkStart w:id="18" w:name="sps10b"/>
            <w:bookmarkEnd w:id="17"/>
            <w:r w:rsidRPr="002F6A28">
              <w:t xml:space="preserve"> After all comments are taken into consideration</w:t>
            </w:r>
            <w:bookmarkEnd w:id="18"/>
          </w:p>
          <w:p w:rsidR="00EE3A11" w:rsidRPr="002F6A28" w:rsidRDefault="00666AD2" w:rsidP="002F6A28">
            <w:pPr>
              <w:spacing w:after="120"/>
              <w:jc w:val="left"/>
            </w:pPr>
            <w:r w:rsidRPr="002F6A28">
              <w:rPr>
                <w:b/>
              </w:rPr>
              <w:t xml:space="preserve">Proposed date of entry into force: </w:t>
            </w:r>
            <w:bookmarkStart w:id="19" w:name="sps11a"/>
            <w:bookmarkStart w:id="20" w:name="sps11b"/>
            <w:bookmarkEnd w:id="19"/>
            <w:r w:rsidRPr="002F6A28">
              <w:t xml:space="preserve"> 6 months after date of final publication </w:t>
            </w:r>
            <w:bookmarkEnd w:id="20"/>
          </w:p>
        </w:tc>
      </w:tr>
      <w:tr w:rsidR="00C57EE8" w:rsidTr="0069259F">
        <w:tc>
          <w:tcPr>
            <w:tcW w:w="713" w:type="dxa"/>
            <w:tcBorders>
              <w:top w:val="single" w:sz="6" w:space="0" w:color="auto"/>
              <w:bottom w:val="single" w:sz="6" w:space="0" w:color="auto"/>
            </w:tcBorders>
            <w:shd w:val="clear" w:color="auto" w:fill="auto"/>
          </w:tcPr>
          <w:p w:rsidR="00F85C99" w:rsidRPr="002F6A28" w:rsidRDefault="00666AD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66AD2" w:rsidP="002F6A28">
            <w:pPr>
              <w:spacing w:before="120" w:after="120"/>
            </w:pPr>
            <w:r w:rsidRPr="002F6A28">
              <w:rPr>
                <w:b/>
              </w:rPr>
              <w:t xml:space="preserve">Final date for comments: </w:t>
            </w:r>
            <w:r>
              <w:t>60 days from notification</w:t>
            </w:r>
            <w:bookmarkStart w:id="21" w:name="sps12a"/>
            <w:bookmarkEnd w:id="21"/>
          </w:p>
        </w:tc>
      </w:tr>
      <w:tr w:rsidR="00C57EE8" w:rsidTr="0069259F">
        <w:tc>
          <w:tcPr>
            <w:tcW w:w="713" w:type="dxa"/>
            <w:tcBorders>
              <w:top w:val="single" w:sz="6" w:space="0" w:color="auto"/>
            </w:tcBorders>
            <w:shd w:val="clear" w:color="auto" w:fill="auto"/>
          </w:tcPr>
          <w:p w:rsidR="00F85C99" w:rsidRPr="002F6A28" w:rsidRDefault="00666AD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66AD2"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C6548" w:rsidRDefault="00666AD2" w:rsidP="00E969D2">
            <w:pPr>
              <w:keepNext/>
              <w:keepLines/>
              <w:spacing w:after="120"/>
              <w:jc w:val="left"/>
            </w:pPr>
            <w:r>
              <w:t>National Regulator for Compulsory Specifications (NRCS)</w:t>
            </w:r>
            <w:r>
              <w:br/>
              <w:t>Private Bag X25</w:t>
            </w:r>
            <w:r>
              <w:br/>
              <w:t>Brooklyn</w:t>
            </w:r>
            <w:r>
              <w:br/>
              <w:t>0075</w:t>
            </w:r>
            <w:r>
              <w:br/>
            </w:r>
            <w:hyperlink r:id="rId9" w:history="1">
              <w:r>
                <w:rPr>
                  <w:color w:val="0000FF"/>
                  <w:u w:val="single"/>
                </w:rPr>
                <w:t>maphuti.kutu@nrcs.org.za</w:t>
              </w:r>
            </w:hyperlink>
            <w:r>
              <w:br/>
              <w:t>012 4828930</w:t>
            </w:r>
          </w:p>
          <w:p w:rsidR="00F85C99" w:rsidRPr="002F6A28" w:rsidRDefault="00F83C30" w:rsidP="00E969D2">
            <w:pPr>
              <w:keepNext/>
              <w:keepLines/>
              <w:spacing w:after="120"/>
              <w:jc w:val="left"/>
            </w:pPr>
            <w:hyperlink r:id="rId10" w:tgtFrame="_blank" w:history="1">
              <w:r w:rsidR="00666AD2">
                <w:rPr>
                  <w:color w:val="0000FF"/>
                  <w:u w:val="single"/>
                </w:rPr>
                <w:t>https://members.wto.org/crnattachments/2017/TBT/ZAF/17_4611_00_e.pdf</w:t>
              </w:r>
            </w:hyperlink>
          </w:p>
          <w:p w:rsidR="00C57EE8" w:rsidRDefault="00F83C30">
            <w:pPr>
              <w:spacing w:after="120"/>
              <w:jc w:val="left"/>
            </w:pPr>
            <w:hyperlink r:id="rId11" w:tgtFrame="_blank" w:history="1">
              <w:r w:rsidR="00666AD2">
                <w:rPr>
                  <w:color w:val="0000FF"/>
                  <w:u w:val="single"/>
                </w:rPr>
                <w:t>https://members.wto.org/crnattachments/2017/TBT/ZAF/17_4611_01_e.pdf</w:t>
              </w:r>
            </w:hyperlink>
            <w:bookmarkStart w:id="23" w:name="sps13c"/>
            <w:bookmarkEnd w:id="23"/>
          </w:p>
        </w:tc>
      </w:tr>
    </w:tbl>
    <w:p w:rsidR="00EE3A11" w:rsidRPr="002F6A28" w:rsidRDefault="00F83C30" w:rsidP="002F6A28"/>
    <w:sectPr w:rsidR="00EE3A11" w:rsidRPr="002F6A28" w:rsidSect="006C654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C2" w:rsidRDefault="00666AD2">
      <w:r>
        <w:separator/>
      </w:r>
    </w:p>
  </w:endnote>
  <w:endnote w:type="continuationSeparator" w:id="0">
    <w:p w:rsidR="003E4CC2" w:rsidRDefault="0066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6548" w:rsidRDefault="006C6548" w:rsidP="006C654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6548" w:rsidRDefault="006C6548" w:rsidP="006C654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66AD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C2" w:rsidRDefault="00666AD2">
      <w:r>
        <w:separator/>
      </w:r>
    </w:p>
  </w:footnote>
  <w:footnote w:type="continuationSeparator" w:id="0">
    <w:p w:rsidR="003E4CC2" w:rsidRDefault="0066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48" w:rsidRPr="006C6548" w:rsidRDefault="006C6548" w:rsidP="006C6548">
    <w:pPr>
      <w:pStyle w:val="En-tte"/>
      <w:pBdr>
        <w:bottom w:val="single" w:sz="4" w:space="1" w:color="auto"/>
      </w:pBdr>
      <w:tabs>
        <w:tab w:val="clear" w:pos="4513"/>
        <w:tab w:val="clear" w:pos="9027"/>
      </w:tabs>
      <w:jc w:val="center"/>
    </w:pPr>
    <w:r w:rsidRPr="006C6548">
      <w:t>G/TBT/N/ZAF/221</w:t>
    </w:r>
  </w:p>
  <w:p w:rsidR="006C6548" w:rsidRPr="006C6548" w:rsidRDefault="006C6548" w:rsidP="006C6548">
    <w:pPr>
      <w:pStyle w:val="En-tte"/>
      <w:pBdr>
        <w:bottom w:val="single" w:sz="4" w:space="1" w:color="auto"/>
      </w:pBdr>
      <w:tabs>
        <w:tab w:val="clear" w:pos="4513"/>
        <w:tab w:val="clear" w:pos="9027"/>
      </w:tabs>
      <w:jc w:val="center"/>
    </w:pPr>
  </w:p>
  <w:p w:rsidR="006C6548" w:rsidRPr="006C6548" w:rsidRDefault="006C6548" w:rsidP="006C6548">
    <w:pPr>
      <w:pStyle w:val="En-tte"/>
      <w:pBdr>
        <w:bottom w:val="single" w:sz="4" w:space="1" w:color="auto"/>
      </w:pBdr>
      <w:tabs>
        <w:tab w:val="clear" w:pos="4513"/>
        <w:tab w:val="clear" w:pos="9027"/>
      </w:tabs>
      <w:jc w:val="center"/>
    </w:pPr>
    <w:r w:rsidRPr="006C6548">
      <w:t xml:space="preserve">- </w:t>
    </w:r>
    <w:r w:rsidRPr="006C6548">
      <w:fldChar w:fldCharType="begin"/>
    </w:r>
    <w:r w:rsidRPr="006C6548">
      <w:instrText xml:space="preserve"> PAGE </w:instrText>
    </w:r>
    <w:r w:rsidRPr="006C6548">
      <w:fldChar w:fldCharType="separate"/>
    </w:r>
    <w:r w:rsidR="00F83C30">
      <w:rPr>
        <w:noProof/>
      </w:rPr>
      <w:t>2</w:t>
    </w:r>
    <w:r w:rsidRPr="006C6548">
      <w:fldChar w:fldCharType="end"/>
    </w:r>
    <w:r w:rsidRPr="006C6548">
      <w:t xml:space="preserve"> -</w:t>
    </w:r>
  </w:p>
  <w:p w:rsidR="009239F7" w:rsidRPr="006C6548" w:rsidRDefault="00F83C30" w:rsidP="006C654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48" w:rsidRPr="006C6548" w:rsidRDefault="006C6548" w:rsidP="006C6548">
    <w:pPr>
      <w:pStyle w:val="En-tte"/>
      <w:pBdr>
        <w:bottom w:val="single" w:sz="4" w:space="1" w:color="auto"/>
      </w:pBdr>
      <w:tabs>
        <w:tab w:val="clear" w:pos="4513"/>
        <w:tab w:val="clear" w:pos="9027"/>
      </w:tabs>
      <w:jc w:val="center"/>
    </w:pPr>
    <w:r w:rsidRPr="006C6548">
      <w:t>G/TBT/N/ZAF/221</w:t>
    </w:r>
  </w:p>
  <w:p w:rsidR="006C6548" w:rsidRPr="006C6548" w:rsidRDefault="006C6548" w:rsidP="006C6548">
    <w:pPr>
      <w:pStyle w:val="En-tte"/>
      <w:pBdr>
        <w:bottom w:val="single" w:sz="4" w:space="1" w:color="auto"/>
      </w:pBdr>
      <w:tabs>
        <w:tab w:val="clear" w:pos="4513"/>
        <w:tab w:val="clear" w:pos="9027"/>
      </w:tabs>
      <w:jc w:val="center"/>
    </w:pPr>
  </w:p>
  <w:p w:rsidR="006C6548" w:rsidRPr="006C6548" w:rsidRDefault="006C6548" w:rsidP="006C6548">
    <w:pPr>
      <w:pStyle w:val="En-tte"/>
      <w:pBdr>
        <w:bottom w:val="single" w:sz="4" w:space="1" w:color="auto"/>
      </w:pBdr>
      <w:tabs>
        <w:tab w:val="clear" w:pos="4513"/>
        <w:tab w:val="clear" w:pos="9027"/>
      </w:tabs>
      <w:jc w:val="center"/>
    </w:pPr>
    <w:r w:rsidRPr="006C6548">
      <w:t xml:space="preserve">- </w:t>
    </w:r>
    <w:r w:rsidRPr="006C6548">
      <w:fldChar w:fldCharType="begin"/>
    </w:r>
    <w:r w:rsidRPr="006C6548">
      <w:instrText xml:space="preserve"> PAGE </w:instrText>
    </w:r>
    <w:r w:rsidRPr="006C6548">
      <w:fldChar w:fldCharType="separate"/>
    </w:r>
    <w:r w:rsidRPr="006C6548">
      <w:rPr>
        <w:noProof/>
      </w:rPr>
      <w:t>2</w:t>
    </w:r>
    <w:r w:rsidRPr="006C6548">
      <w:fldChar w:fldCharType="end"/>
    </w:r>
    <w:r w:rsidRPr="006C6548">
      <w:t xml:space="preserve"> -</w:t>
    </w:r>
  </w:p>
  <w:p w:rsidR="009239F7" w:rsidRPr="006C6548" w:rsidRDefault="00F83C30" w:rsidP="006C654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7EE8" w:rsidTr="008612A9">
      <w:trPr>
        <w:trHeight w:val="240"/>
        <w:jc w:val="center"/>
      </w:trPr>
      <w:tc>
        <w:tcPr>
          <w:tcW w:w="3794" w:type="dxa"/>
          <w:shd w:val="clear" w:color="auto" w:fill="FFFFFF"/>
          <w:tcMar>
            <w:left w:w="108" w:type="dxa"/>
            <w:right w:w="108" w:type="dxa"/>
          </w:tcMar>
          <w:vAlign w:val="center"/>
        </w:tcPr>
        <w:p w:rsidR="00ED54E0" w:rsidRPr="009239F7" w:rsidRDefault="00F83C3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C6548" w:rsidP="00B801E9">
          <w:pPr>
            <w:jc w:val="right"/>
            <w:rPr>
              <w:b/>
              <w:color w:val="FF0000"/>
              <w:szCs w:val="16"/>
            </w:rPr>
          </w:pPr>
          <w:r>
            <w:rPr>
              <w:b/>
              <w:color w:val="FF0000"/>
              <w:szCs w:val="16"/>
            </w:rPr>
            <w:t xml:space="preserve"> </w:t>
          </w:r>
        </w:p>
      </w:tc>
    </w:tr>
    <w:bookmarkEnd w:id="24"/>
    <w:tr w:rsidR="00C57EE8" w:rsidTr="008612A9">
      <w:trPr>
        <w:trHeight w:val="213"/>
        <w:jc w:val="center"/>
      </w:trPr>
      <w:tc>
        <w:tcPr>
          <w:tcW w:w="3794" w:type="dxa"/>
          <w:vMerge w:val="restart"/>
          <w:shd w:val="clear" w:color="auto" w:fill="FFFFFF"/>
          <w:tcMar>
            <w:left w:w="0" w:type="dxa"/>
            <w:right w:w="0" w:type="dxa"/>
          </w:tcMar>
        </w:tcPr>
        <w:p w:rsidR="00ED54E0" w:rsidRPr="009239F7" w:rsidRDefault="00FD5364" w:rsidP="00B801E9">
          <w:pPr>
            <w:jc w:val="left"/>
          </w:pPr>
          <w:r>
            <w:rPr>
              <w:noProof/>
              <w:lang w:val="fr-FR" w:eastAsia="fr-FR"/>
            </w:rPr>
            <w:drawing>
              <wp:inline distT="0" distB="0" distL="0" distR="0" wp14:anchorId="036BADD6" wp14:editId="54F88B0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83C30" w:rsidP="00B801E9">
          <w:pPr>
            <w:jc w:val="right"/>
            <w:rPr>
              <w:b/>
              <w:szCs w:val="16"/>
            </w:rPr>
          </w:pPr>
        </w:p>
      </w:tc>
    </w:tr>
    <w:tr w:rsidR="00C57EE8" w:rsidTr="008612A9">
      <w:trPr>
        <w:trHeight w:val="868"/>
        <w:jc w:val="center"/>
      </w:trPr>
      <w:tc>
        <w:tcPr>
          <w:tcW w:w="3794" w:type="dxa"/>
          <w:vMerge/>
          <w:shd w:val="clear" w:color="auto" w:fill="FFFFFF"/>
          <w:tcMar>
            <w:left w:w="108" w:type="dxa"/>
            <w:right w:w="108" w:type="dxa"/>
          </w:tcMar>
        </w:tcPr>
        <w:p w:rsidR="00ED54E0" w:rsidRPr="009239F7" w:rsidRDefault="00F83C30" w:rsidP="00B801E9">
          <w:pPr>
            <w:jc w:val="left"/>
            <w:rPr>
              <w:noProof/>
              <w:lang w:eastAsia="en-GB"/>
            </w:rPr>
          </w:pPr>
        </w:p>
      </w:tc>
      <w:tc>
        <w:tcPr>
          <w:tcW w:w="5448" w:type="dxa"/>
          <w:gridSpan w:val="2"/>
          <w:shd w:val="clear" w:color="auto" w:fill="FFFFFF"/>
          <w:tcMar>
            <w:left w:w="108" w:type="dxa"/>
            <w:right w:w="108" w:type="dxa"/>
          </w:tcMar>
        </w:tcPr>
        <w:p w:rsidR="006C6548" w:rsidRDefault="006C6548" w:rsidP="00B801E9">
          <w:pPr>
            <w:jc w:val="right"/>
            <w:rPr>
              <w:b/>
              <w:szCs w:val="16"/>
            </w:rPr>
          </w:pPr>
          <w:bookmarkStart w:id="25" w:name="bmkSymbols"/>
          <w:r>
            <w:rPr>
              <w:b/>
              <w:szCs w:val="16"/>
            </w:rPr>
            <w:t>G/TBT/N/ZAF/221</w:t>
          </w:r>
        </w:p>
        <w:bookmarkEnd w:id="25"/>
        <w:p w:rsidR="00ED54E0" w:rsidRPr="009239F7" w:rsidRDefault="00F83C30" w:rsidP="00B801E9">
          <w:pPr>
            <w:jc w:val="right"/>
            <w:rPr>
              <w:b/>
              <w:szCs w:val="16"/>
            </w:rPr>
          </w:pPr>
        </w:p>
      </w:tc>
    </w:tr>
    <w:tr w:rsidR="00C57EE8" w:rsidTr="008612A9">
      <w:trPr>
        <w:trHeight w:val="240"/>
        <w:jc w:val="center"/>
      </w:trPr>
      <w:tc>
        <w:tcPr>
          <w:tcW w:w="3794" w:type="dxa"/>
          <w:vMerge/>
          <w:shd w:val="clear" w:color="auto" w:fill="FFFFFF"/>
          <w:tcMar>
            <w:left w:w="108" w:type="dxa"/>
            <w:right w:w="108" w:type="dxa"/>
          </w:tcMar>
          <w:vAlign w:val="center"/>
        </w:tcPr>
        <w:p w:rsidR="00ED54E0" w:rsidRPr="009239F7" w:rsidRDefault="00F83C30" w:rsidP="00B801E9"/>
      </w:tc>
      <w:tc>
        <w:tcPr>
          <w:tcW w:w="5448" w:type="dxa"/>
          <w:gridSpan w:val="2"/>
          <w:shd w:val="clear" w:color="auto" w:fill="FFFFFF"/>
          <w:tcMar>
            <w:left w:w="108" w:type="dxa"/>
            <w:right w:w="108" w:type="dxa"/>
          </w:tcMar>
          <w:vAlign w:val="center"/>
        </w:tcPr>
        <w:p w:rsidR="00ED54E0" w:rsidRPr="009239F7" w:rsidRDefault="0048243C" w:rsidP="00F83C30">
          <w:pPr>
            <w:jc w:val="right"/>
            <w:rPr>
              <w:szCs w:val="16"/>
            </w:rPr>
          </w:pPr>
          <w:bookmarkStart w:id="26" w:name="spsDateDistribution"/>
          <w:bookmarkStart w:id="27" w:name="bmkDate"/>
          <w:bookmarkEnd w:id="26"/>
          <w:bookmarkEnd w:id="27"/>
          <w:r>
            <w:rPr>
              <w:szCs w:val="16"/>
            </w:rPr>
            <w:t>1</w:t>
          </w:r>
          <w:r w:rsidR="00F83C30">
            <w:rPr>
              <w:szCs w:val="16"/>
            </w:rPr>
            <w:t>1</w:t>
          </w:r>
          <w:bookmarkStart w:id="28" w:name="_GoBack"/>
          <w:bookmarkEnd w:id="28"/>
          <w:r>
            <w:rPr>
              <w:szCs w:val="16"/>
            </w:rPr>
            <w:t xml:space="preserve"> October 2017</w:t>
          </w:r>
        </w:p>
      </w:tc>
    </w:tr>
    <w:tr w:rsidR="00C57EE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6AD2" w:rsidP="00F83C30">
          <w:pPr>
            <w:jc w:val="left"/>
            <w:rPr>
              <w:b/>
            </w:rPr>
          </w:pPr>
          <w:bookmarkStart w:id="29" w:name="bmkSerial"/>
          <w:r w:rsidRPr="002F6A28">
            <w:rPr>
              <w:color w:val="FF0000"/>
              <w:szCs w:val="16"/>
            </w:rPr>
            <w:t>(</w:t>
          </w:r>
          <w:bookmarkStart w:id="30" w:name="spsSerialNumber"/>
          <w:bookmarkEnd w:id="30"/>
          <w:r w:rsidR="0048243C">
            <w:rPr>
              <w:color w:val="FF0000"/>
              <w:szCs w:val="16"/>
            </w:rPr>
            <w:t>17-</w:t>
          </w:r>
          <w:r w:rsidR="00F83C30">
            <w:rPr>
              <w:color w:val="FF0000"/>
              <w:szCs w:val="16"/>
            </w:rPr>
            <w:t>5448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66AD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83C3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83C30">
            <w:rPr>
              <w:bCs/>
              <w:noProof/>
              <w:szCs w:val="16"/>
            </w:rPr>
            <w:t>2</w:t>
          </w:r>
          <w:r w:rsidRPr="002F6A28">
            <w:rPr>
              <w:bCs/>
              <w:szCs w:val="16"/>
            </w:rPr>
            <w:fldChar w:fldCharType="end"/>
          </w:r>
          <w:bookmarkEnd w:id="31"/>
        </w:p>
      </w:tc>
    </w:tr>
    <w:tr w:rsidR="00C57EE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C654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C6548" w:rsidP="00B801E9">
          <w:pPr>
            <w:jc w:val="right"/>
            <w:rPr>
              <w:bCs/>
              <w:szCs w:val="18"/>
            </w:rPr>
          </w:pPr>
          <w:bookmarkStart w:id="33" w:name="bmkLanguage"/>
          <w:r>
            <w:rPr>
              <w:bCs/>
              <w:szCs w:val="18"/>
            </w:rPr>
            <w:t>Original: English</w:t>
          </w:r>
          <w:bookmarkEnd w:id="33"/>
        </w:p>
      </w:tc>
    </w:tr>
  </w:tbl>
  <w:p w:rsidR="00ED54E0" w:rsidRPr="002F6A28" w:rsidRDefault="00F83C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C79742E"/>
    <w:multiLevelType w:val="hybridMultilevel"/>
    <w:tmpl w:val="DE6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1F84"/>
    <w:multiLevelType w:val="hybridMultilevel"/>
    <w:tmpl w:val="8B30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297E1EB4"/>
    <w:numStyleLink w:val="LegalHeadings"/>
  </w:abstractNum>
  <w:abstractNum w:abstractNumId="14">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B3F2F9BE">
      <w:start w:val="1"/>
      <w:numFmt w:val="decimal"/>
      <w:pStyle w:val="SummaryText"/>
      <w:lvlText w:val="%1."/>
      <w:lvlJc w:val="left"/>
      <w:pPr>
        <w:ind w:left="360" w:hanging="360"/>
      </w:pPr>
    </w:lvl>
    <w:lvl w:ilvl="1" w:tplc="B2DE5C12" w:tentative="1">
      <w:start w:val="1"/>
      <w:numFmt w:val="lowerLetter"/>
      <w:lvlText w:val="%2."/>
      <w:lvlJc w:val="left"/>
      <w:pPr>
        <w:ind w:left="1080" w:hanging="360"/>
      </w:pPr>
    </w:lvl>
    <w:lvl w:ilvl="2" w:tplc="9E2695BC" w:tentative="1">
      <w:start w:val="1"/>
      <w:numFmt w:val="lowerRoman"/>
      <w:lvlText w:val="%3."/>
      <w:lvlJc w:val="right"/>
      <w:pPr>
        <w:ind w:left="1800" w:hanging="180"/>
      </w:pPr>
    </w:lvl>
    <w:lvl w:ilvl="3" w:tplc="F51609AE" w:tentative="1">
      <w:start w:val="1"/>
      <w:numFmt w:val="decimal"/>
      <w:lvlText w:val="%4."/>
      <w:lvlJc w:val="left"/>
      <w:pPr>
        <w:ind w:left="2520" w:hanging="360"/>
      </w:pPr>
    </w:lvl>
    <w:lvl w:ilvl="4" w:tplc="DD0CB49A" w:tentative="1">
      <w:start w:val="1"/>
      <w:numFmt w:val="lowerLetter"/>
      <w:lvlText w:val="%5."/>
      <w:lvlJc w:val="left"/>
      <w:pPr>
        <w:ind w:left="3240" w:hanging="360"/>
      </w:pPr>
    </w:lvl>
    <w:lvl w:ilvl="5" w:tplc="1ABC28A0" w:tentative="1">
      <w:start w:val="1"/>
      <w:numFmt w:val="lowerRoman"/>
      <w:lvlText w:val="%6."/>
      <w:lvlJc w:val="right"/>
      <w:pPr>
        <w:ind w:left="3960" w:hanging="180"/>
      </w:pPr>
    </w:lvl>
    <w:lvl w:ilvl="6" w:tplc="C55C0296" w:tentative="1">
      <w:start w:val="1"/>
      <w:numFmt w:val="decimal"/>
      <w:lvlText w:val="%7."/>
      <w:lvlJc w:val="left"/>
      <w:pPr>
        <w:ind w:left="4680" w:hanging="360"/>
      </w:pPr>
    </w:lvl>
    <w:lvl w:ilvl="7" w:tplc="AF8AE308" w:tentative="1">
      <w:start w:val="1"/>
      <w:numFmt w:val="lowerLetter"/>
      <w:lvlText w:val="%8."/>
      <w:lvlJc w:val="left"/>
      <w:pPr>
        <w:ind w:left="5400" w:hanging="360"/>
      </w:pPr>
    </w:lvl>
    <w:lvl w:ilvl="8" w:tplc="4224D1E8" w:tentative="1">
      <w:start w:val="1"/>
      <w:numFmt w:val="lowerRoman"/>
      <w:lvlText w:val="%9."/>
      <w:lvlJc w:val="right"/>
      <w:pPr>
        <w:ind w:left="6120" w:hanging="180"/>
      </w:pPr>
    </w:lvl>
  </w:abstractNum>
  <w:abstractNum w:abstractNumId="16">
    <w:nsid w:val="729D4E21"/>
    <w:multiLevelType w:val="hybridMultilevel"/>
    <w:tmpl w:val="3E4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E8"/>
    <w:rsid w:val="003E4CC2"/>
    <w:rsid w:val="0048243C"/>
    <w:rsid w:val="00666AD2"/>
    <w:rsid w:val="006C6548"/>
    <w:rsid w:val="00C57EE8"/>
    <w:rsid w:val="00F83C30"/>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phuti.kutu@nrcs.org.z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ZAF/17_4611_01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TBT/ZAF/17_4611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phuti.kutu@nrcs.org.z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6</cp:revision>
  <cp:lastPrinted>2017-10-10T13:43:00Z</cp:lastPrinted>
  <dcterms:created xsi:type="dcterms:W3CDTF">2017-10-10T13:22:00Z</dcterms:created>
  <dcterms:modified xsi:type="dcterms:W3CDTF">2017-10-10T14:19:00Z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G/TBT/N/ZAF/221</vt:lpwstr>
  </property>
</Properties>
</file>