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F84071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34AC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F8407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Saudi Food and Drug Authority (</w:t>
            </w:r>
            <w:proofErr w:type="spellStart"/>
            <w:r>
              <w:t>SFDA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Frozen and processed guava</w:t>
            </w:r>
            <w:bookmarkStart w:id="3" w:name="sps3a"/>
            <w:bookmarkEnd w:id="3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F8407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F8407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Egypt</w:t>
            </w:r>
            <w:bookmarkStart w:id="7" w:name="sps4a"/>
            <w:bookmarkEnd w:id="7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Administrative Order of Saudi Food and Drug Authority Ref. No. 19500 dated 11 January 2018 (24/04/1439 AH) entitled "Temporary Ban on the Importation of Frozen and Processed Guava" originating from Egypt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4071" w:rsidRPr="004D1783" w:rsidRDefault="00F84071" w:rsidP="006967E7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Based on results of official controls on fresh guava from Egypt showing non</w:t>
            </w:r>
            <w:r w:rsidR="006967E7">
              <w:t>-</w:t>
            </w:r>
            <w:r>
              <w:t>compliance with international standards, the Ministry of Environment, Water and Agriculture published Decision No. 161/1291/1439 dated 25 December 2017 imposing a temporary ban on the importation of fresh guava originating from Egypt. Therefore, the import of frozen and processed guava from Egypt to the Kingdom of Saudi Arabia is temporarily suspended.</w:t>
            </w:r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1" w:name="sps7a"/>
            <w:r w:rsidRPr="004D1783">
              <w:rPr>
                <w:b/>
              </w:rPr>
              <w:t>X</w:t>
            </w:r>
            <w:bookmarkEnd w:id="11"/>
            <w:r w:rsidRPr="004D1783">
              <w:rPr>
                <w:b/>
              </w:rPr>
              <w:t>] food safety, [ ]</w:t>
            </w:r>
            <w:bookmarkStart w:id="12" w:name="sps7b"/>
            <w:bookmarkEnd w:id="12"/>
            <w:r w:rsidRPr="004D1783">
              <w:rPr>
                <w:b/>
              </w:rPr>
              <w:t> animal health, [ ]</w:t>
            </w:r>
            <w:bookmarkStart w:id="13" w:name="sps7c"/>
            <w:bookmarkEnd w:id="13"/>
            <w:r w:rsidRPr="004D1783">
              <w:rPr>
                <w:b/>
              </w:rPr>
              <w:t> plant protection, [ ]</w:t>
            </w:r>
            <w:bookmarkStart w:id="14" w:name="sps7d"/>
            <w:bookmarkEnd w:id="14"/>
            <w:r w:rsidRPr="004D1783">
              <w:rPr>
                <w:b/>
              </w:rPr>
              <w:t> protect humans from animal/plant pest or disease, [ ]</w:t>
            </w:r>
            <w:bookmarkStart w:id="15" w:name="sps7e"/>
            <w:bookmarkEnd w:id="15"/>
            <w:r w:rsidRPr="004D1783">
              <w:rPr>
                <w:b/>
              </w:rPr>
              <w:t xml:space="preserve"> protect territory from other damage from pests. </w:t>
            </w:r>
            <w:bookmarkStart w:id="16" w:name="sps7f"/>
            <w:bookmarkEnd w:id="16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 results of official controls done by the Ministry of Environment, Water and Agriculture on fresh guava from Egypt show </w:t>
            </w:r>
            <w:r w:rsidR="00A67250">
              <w:t>non-compliance</w:t>
            </w:r>
            <w:r>
              <w:t xml:space="preserve"> with international standards requirements as regards pesticide residues. Therefore, these results demonstrate a serious risk for human health due to the presence of pesticide residues at levels largely exceeding the international standards.</w:t>
            </w:r>
            <w:bookmarkStart w:id="17" w:name="sps8a"/>
            <w:bookmarkEnd w:id="17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F8407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8" w:name="sps9a"/>
            <w:bookmarkEnd w:id="18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19" w:name="sps9atext"/>
            <w:bookmarkEnd w:id="19"/>
          </w:p>
          <w:p w:rsidR="00326D34" w:rsidRPr="004D1783" w:rsidRDefault="00F8407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b"/>
            <w:bookmarkEnd w:id="20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btext"/>
            <w:bookmarkEnd w:id="21"/>
          </w:p>
          <w:p w:rsidR="00326D34" w:rsidRPr="004D1783" w:rsidRDefault="00F8407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c"/>
            <w:bookmarkEnd w:id="22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ctext"/>
            <w:bookmarkEnd w:id="23"/>
          </w:p>
          <w:p w:rsidR="00326D34" w:rsidRPr="004D1783" w:rsidRDefault="00F84071" w:rsidP="007E43E2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4" w:name="sps9d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F84071" w:rsidP="007E43E2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F8407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5" w:name="sps9ey"/>
            <w:bookmarkEnd w:id="25"/>
            <w:r w:rsidRPr="004D1783">
              <w:rPr>
                <w:b/>
              </w:rPr>
              <w:t xml:space="preserve"> Yes   [ ]</w:t>
            </w:r>
            <w:bookmarkStart w:id="26" w:name="sps9en"/>
            <w:bookmarkEnd w:id="26"/>
            <w:r w:rsidRPr="004D1783">
              <w:rPr>
                <w:b/>
              </w:rPr>
              <w:t xml:space="preserve"> No</w:t>
            </w:r>
          </w:p>
          <w:p w:rsidR="00326D34" w:rsidRPr="004D1783" w:rsidRDefault="00F8407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9e"/>
            <w:bookmarkEnd w:id="27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8" w:name="sps10a"/>
            <w:bookmarkEnd w:id="28"/>
            <w:r w:rsidRPr="004D1783">
              <w:rPr>
                <w:bCs/>
              </w:rPr>
              <w:t xml:space="preserve"> </w:t>
            </w:r>
            <w:bookmarkStart w:id="29" w:name="sps10b"/>
            <w:bookmarkEnd w:id="29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DE4551">
              <w:t>18 </w:t>
            </w:r>
            <w:r>
              <w:t>January 2018 (01/05/1439 AH)</w:t>
            </w:r>
            <w:bookmarkStart w:id="30" w:name="sps11a"/>
            <w:bookmarkStart w:id="31" w:name="sps11c"/>
            <w:bookmarkStart w:id="32" w:name="sps11cbis"/>
            <w:bookmarkStart w:id="33" w:name="sps11d"/>
            <w:bookmarkEnd w:id="30"/>
            <w:bookmarkEnd w:id="31"/>
            <w:bookmarkEnd w:id="32"/>
            <w:bookmarkEnd w:id="33"/>
          </w:p>
          <w:p w:rsidR="00326D34" w:rsidRPr="004D1783" w:rsidRDefault="00F8407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4" w:name="sps11e"/>
            <w:bookmarkEnd w:id="34"/>
            <w:r w:rsidRPr="004D1783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840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6" w:name="sps12a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Notification Authority, [</w:t>
            </w:r>
            <w:bookmarkStart w:id="37" w:name="sps12b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1C34AC" w:rsidRDefault="00F84071">
            <w:r>
              <w:t>Saudi Food and Drug Authority</w:t>
            </w:r>
          </w:p>
          <w:p w:rsidR="001C34AC" w:rsidRDefault="00F84071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1C34AC" w:rsidRDefault="00F84071">
            <w:r>
              <w:t>Tel: +(966 11) 275 9222, ext. 3331</w:t>
            </w:r>
          </w:p>
          <w:p w:rsidR="001C34AC" w:rsidRDefault="00F84071">
            <w:r>
              <w:t>Fax: +(966 11) 210 9825</w:t>
            </w:r>
          </w:p>
          <w:p w:rsidR="001C34AC" w:rsidRDefault="00F84071">
            <w:r>
              <w:t>E-mail: SPSEP.Food@sfda.gov.sa</w:t>
            </w:r>
          </w:p>
          <w:p w:rsidR="001C34AC" w:rsidRDefault="00F8407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38" w:name="sps12c"/>
            <w:bookmarkEnd w:id="38"/>
          </w:p>
        </w:tc>
      </w:tr>
      <w:tr w:rsidR="001C34AC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F8407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F8407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9" w:name="sps13a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Notification Authority, [</w:t>
            </w:r>
            <w:bookmarkStart w:id="40" w:name="sps13b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1C34AC" w:rsidRDefault="00F84071">
            <w:r>
              <w:t>Saudi Food and Drug Authority</w:t>
            </w:r>
          </w:p>
          <w:p w:rsidR="001C34AC" w:rsidRDefault="00F84071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1C34AC" w:rsidRDefault="00F84071">
            <w:r>
              <w:t>Tel: +(966 11) 275 9222, ext. 3331</w:t>
            </w:r>
          </w:p>
          <w:p w:rsidR="001C34AC" w:rsidRDefault="00F84071">
            <w:r>
              <w:t>Fax: +(966 11) 210 9825</w:t>
            </w:r>
          </w:p>
          <w:p w:rsidR="001C34AC" w:rsidRDefault="00F84071">
            <w:r>
              <w:t>E-mail: SPSEP.Food@sfda.gov.sa</w:t>
            </w:r>
          </w:p>
          <w:p w:rsidR="001C34AC" w:rsidRDefault="00F8407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3c"/>
            <w:bookmarkEnd w:id="41"/>
          </w:p>
        </w:tc>
      </w:tr>
    </w:tbl>
    <w:p w:rsidR="007141CF" w:rsidRPr="004D1783" w:rsidRDefault="00931B08" w:rsidP="004D1783"/>
    <w:sectPr w:rsidR="007141CF" w:rsidRPr="004D1783" w:rsidSect="00EB5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7E" w:rsidRDefault="00F84071">
      <w:r>
        <w:separator/>
      </w:r>
    </w:p>
  </w:endnote>
  <w:endnote w:type="continuationSeparator" w:id="0">
    <w:p w:rsidR="0025017E" w:rsidRDefault="00F8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EB518B" w:rsidRDefault="00EB518B" w:rsidP="00EB518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EB518B" w:rsidRDefault="00EB518B" w:rsidP="00EB518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F84071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7E" w:rsidRDefault="00F84071">
      <w:r>
        <w:separator/>
      </w:r>
    </w:p>
  </w:footnote>
  <w:footnote w:type="continuationSeparator" w:id="0">
    <w:p w:rsidR="0025017E" w:rsidRDefault="00F8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8B" w:rsidRPr="00EB518B" w:rsidRDefault="00EB518B" w:rsidP="00EB5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18B">
      <w:t>G/SPS/N/SAU/335</w:t>
    </w:r>
  </w:p>
  <w:p w:rsidR="00EB518B" w:rsidRPr="00EB518B" w:rsidRDefault="00EB518B" w:rsidP="00EB5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518B" w:rsidRPr="00EB518B" w:rsidRDefault="00EB518B" w:rsidP="00EB5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18B">
      <w:t xml:space="preserve">- </w:t>
    </w:r>
    <w:r w:rsidRPr="00EB518B">
      <w:fldChar w:fldCharType="begin"/>
    </w:r>
    <w:r w:rsidRPr="00EB518B">
      <w:instrText xml:space="preserve"> PAGE </w:instrText>
    </w:r>
    <w:r w:rsidRPr="00EB518B">
      <w:fldChar w:fldCharType="separate"/>
    </w:r>
    <w:r w:rsidR="00931B08">
      <w:rPr>
        <w:noProof/>
      </w:rPr>
      <w:t>2</w:t>
    </w:r>
    <w:r w:rsidRPr="00EB518B">
      <w:fldChar w:fldCharType="end"/>
    </w:r>
    <w:r w:rsidRPr="00EB518B">
      <w:t xml:space="preserve"> -</w:t>
    </w:r>
  </w:p>
  <w:p w:rsidR="00326D34" w:rsidRPr="00EB518B" w:rsidRDefault="00931B08" w:rsidP="00EB518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8B" w:rsidRPr="00EB518B" w:rsidRDefault="00EB518B" w:rsidP="00EB5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18B">
      <w:t>G/SPS/N/SAU/335</w:t>
    </w:r>
  </w:p>
  <w:p w:rsidR="00EB518B" w:rsidRPr="00EB518B" w:rsidRDefault="00EB518B" w:rsidP="00EB5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518B" w:rsidRPr="00EB518B" w:rsidRDefault="00EB518B" w:rsidP="00EB51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18B">
      <w:t xml:space="preserve">- </w:t>
    </w:r>
    <w:r w:rsidRPr="00EB518B">
      <w:fldChar w:fldCharType="begin"/>
    </w:r>
    <w:r w:rsidRPr="00EB518B">
      <w:instrText xml:space="preserve"> PAGE </w:instrText>
    </w:r>
    <w:r w:rsidRPr="00EB518B">
      <w:fldChar w:fldCharType="separate"/>
    </w:r>
    <w:r w:rsidRPr="00EB518B">
      <w:rPr>
        <w:noProof/>
      </w:rPr>
      <w:t>2</w:t>
    </w:r>
    <w:r w:rsidRPr="00EB518B">
      <w:fldChar w:fldCharType="end"/>
    </w:r>
    <w:r w:rsidRPr="00EB518B">
      <w:t xml:space="preserve"> -</w:t>
    </w:r>
  </w:p>
  <w:p w:rsidR="00326D34" w:rsidRPr="00EB518B" w:rsidRDefault="00931B08" w:rsidP="00EB518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34AC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1B08" w:rsidP="00545F9C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B518B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1C34AC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EB518B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E1C5ED0" wp14:editId="616E381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31B08" w:rsidP="00545F9C">
          <w:pPr>
            <w:jc w:val="right"/>
            <w:rPr>
              <w:b/>
              <w:szCs w:val="16"/>
            </w:rPr>
          </w:pPr>
        </w:p>
      </w:tc>
    </w:tr>
    <w:tr w:rsidR="001C34AC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31B08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B518B" w:rsidRDefault="00EB518B" w:rsidP="00043762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G/SPS/N/SAU/335</w:t>
          </w:r>
        </w:p>
        <w:bookmarkEnd w:id="43"/>
        <w:p w:rsidR="00ED54E0" w:rsidRPr="004D1783" w:rsidRDefault="00931B08" w:rsidP="00043762">
          <w:pPr>
            <w:jc w:val="right"/>
            <w:rPr>
              <w:b/>
              <w:szCs w:val="16"/>
            </w:rPr>
          </w:pPr>
        </w:p>
      </w:tc>
    </w:tr>
    <w:tr w:rsidR="001C34AC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1B08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1B08" w:rsidP="00545F9C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23 January </w:t>
          </w:r>
          <w:r>
            <w:rPr>
              <w:szCs w:val="16"/>
            </w:rPr>
            <w:t>2018</w:t>
          </w:r>
          <w:bookmarkStart w:id="46" w:name="_GoBack"/>
          <w:bookmarkEnd w:id="46"/>
        </w:p>
      </w:tc>
    </w:tr>
    <w:tr w:rsidR="001C34AC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F84071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931B08">
            <w:rPr>
              <w:color w:val="FF0000"/>
              <w:szCs w:val="16"/>
            </w:rPr>
            <w:t>18-0564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F84071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931B08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931B08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1C34AC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EB518B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EB518B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D1783" w:rsidRDefault="00931B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B5AC9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04CA48" w:tentative="1">
      <w:start w:val="1"/>
      <w:numFmt w:val="lowerLetter"/>
      <w:lvlText w:val="%2."/>
      <w:lvlJc w:val="left"/>
      <w:pPr>
        <w:ind w:left="1080" w:hanging="360"/>
      </w:pPr>
    </w:lvl>
    <w:lvl w:ilvl="2" w:tplc="E61C48A2" w:tentative="1">
      <w:start w:val="1"/>
      <w:numFmt w:val="lowerRoman"/>
      <w:lvlText w:val="%3."/>
      <w:lvlJc w:val="right"/>
      <w:pPr>
        <w:ind w:left="1800" w:hanging="180"/>
      </w:pPr>
    </w:lvl>
    <w:lvl w:ilvl="3" w:tplc="CC3CD8F8" w:tentative="1">
      <w:start w:val="1"/>
      <w:numFmt w:val="decimal"/>
      <w:lvlText w:val="%4."/>
      <w:lvlJc w:val="left"/>
      <w:pPr>
        <w:ind w:left="2520" w:hanging="360"/>
      </w:pPr>
    </w:lvl>
    <w:lvl w:ilvl="4" w:tplc="362A487C" w:tentative="1">
      <w:start w:val="1"/>
      <w:numFmt w:val="lowerLetter"/>
      <w:lvlText w:val="%5."/>
      <w:lvlJc w:val="left"/>
      <w:pPr>
        <w:ind w:left="3240" w:hanging="360"/>
      </w:pPr>
    </w:lvl>
    <w:lvl w:ilvl="5" w:tplc="4C9EDC62" w:tentative="1">
      <w:start w:val="1"/>
      <w:numFmt w:val="lowerRoman"/>
      <w:lvlText w:val="%6."/>
      <w:lvlJc w:val="right"/>
      <w:pPr>
        <w:ind w:left="3960" w:hanging="180"/>
      </w:pPr>
    </w:lvl>
    <w:lvl w:ilvl="6" w:tplc="356E40A0" w:tentative="1">
      <w:start w:val="1"/>
      <w:numFmt w:val="decimal"/>
      <w:lvlText w:val="%7."/>
      <w:lvlJc w:val="left"/>
      <w:pPr>
        <w:ind w:left="4680" w:hanging="360"/>
      </w:pPr>
    </w:lvl>
    <w:lvl w:ilvl="7" w:tplc="C96CEAD0" w:tentative="1">
      <w:start w:val="1"/>
      <w:numFmt w:val="lowerLetter"/>
      <w:lvlText w:val="%8."/>
      <w:lvlJc w:val="left"/>
      <w:pPr>
        <w:ind w:left="5400" w:hanging="360"/>
      </w:pPr>
    </w:lvl>
    <w:lvl w:ilvl="8" w:tplc="CFC2FD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C"/>
    <w:rsid w:val="001C34AC"/>
    <w:rsid w:val="0025017E"/>
    <w:rsid w:val="006967E7"/>
    <w:rsid w:val="007E43E2"/>
    <w:rsid w:val="00931B08"/>
    <w:rsid w:val="00A67250"/>
    <w:rsid w:val="00DE4551"/>
    <w:rsid w:val="00EB518B"/>
    <w:rsid w:val="00F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10</cp:revision>
  <cp:lastPrinted>2018-01-23T14:40:00Z</cp:lastPrinted>
  <dcterms:created xsi:type="dcterms:W3CDTF">2018-01-23T08:36:00Z</dcterms:created>
  <dcterms:modified xsi:type="dcterms:W3CDTF">2018-01-23T14:47:00Z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G/SPS/N/SAU/335</vt:lpwstr>
  </property>
</Properties>
</file>