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14A45" w:rsidP="002F6A28">
      <w:pPr>
        <w:pStyle w:val="Title"/>
        <w:rPr>
          <w:caps w:val="0"/>
          <w:kern w:val="0"/>
        </w:rPr>
      </w:pPr>
      <w:r w:rsidRPr="002F6A28">
        <w:rPr>
          <w:caps w:val="0"/>
          <w:kern w:val="0"/>
        </w:rPr>
        <w:t>NOTIFICATION</w:t>
      </w:r>
    </w:p>
    <w:p w:rsidR="009239F7" w:rsidRPr="002F6A28" w:rsidRDefault="00014A45" w:rsidP="002F6A28">
      <w:pPr>
        <w:jc w:val="center"/>
      </w:pPr>
      <w:r w:rsidRPr="002F6A28">
        <w:t>The following notification is being circulated in accordance with Article 10.6</w:t>
      </w:r>
    </w:p>
    <w:p w:rsidR="009239F7" w:rsidRPr="002F6A28" w:rsidRDefault="00846B1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75F4B" w:rsidTr="0069259F">
        <w:tc>
          <w:tcPr>
            <w:tcW w:w="713" w:type="dxa"/>
            <w:tcBorders>
              <w:bottom w:val="single" w:sz="6" w:space="0" w:color="auto"/>
            </w:tcBorders>
            <w:shd w:val="clear" w:color="auto" w:fill="auto"/>
          </w:tcPr>
          <w:p w:rsidR="00F85C99" w:rsidRPr="002F6A28" w:rsidRDefault="00014A45" w:rsidP="00014A45">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014A45" w:rsidP="00014A45">
            <w:pPr>
              <w:spacing w:before="120" w:after="120"/>
            </w:pPr>
            <w:r w:rsidRPr="002F6A28">
              <w:rPr>
                <w:b/>
              </w:rPr>
              <w:t xml:space="preserve">Notifying Member: </w:t>
            </w:r>
            <w:bookmarkStart w:id="1" w:name="sps1a"/>
            <w:r w:rsidRPr="00812D1D">
              <w:rPr>
                <w:caps/>
                <w:u w:val="single"/>
              </w:rPr>
              <w:t>United States of America</w:t>
            </w:r>
            <w:bookmarkEnd w:id="1"/>
            <w:r w:rsidRPr="002F6A28">
              <w:t xml:space="preserve"> </w:t>
            </w:r>
          </w:p>
          <w:p w:rsidR="00F85C99" w:rsidRPr="002F6A28" w:rsidRDefault="00014A45" w:rsidP="00014A45">
            <w:pPr>
              <w:spacing w:after="120"/>
            </w:pPr>
            <w:r w:rsidRPr="002F6A28">
              <w:rPr>
                <w:b/>
              </w:rPr>
              <w:t>If applicable, name of local government involved (Article 3.2 and 7.2):</w:t>
            </w:r>
            <w:r w:rsidRPr="002F6A28">
              <w:t xml:space="preserve"> </w:t>
            </w:r>
            <w:bookmarkStart w:id="2" w:name="sps1b"/>
            <w:bookmarkEnd w:id="2"/>
          </w:p>
        </w:tc>
      </w:tr>
      <w:bookmarkEnd w:id="0"/>
      <w:tr w:rsidR="00B75F4B" w:rsidTr="0069259F">
        <w:tc>
          <w:tcPr>
            <w:tcW w:w="713" w:type="dxa"/>
            <w:tcBorders>
              <w:top w:val="single" w:sz="6" w:space="0" w:color="auto"/>
              <w:bottom w:val="single" w:sz="6" w:space="0" w:color="auto"/>
            </w:tcBorders>
            <w:shd w:val="clear" w:color="auto" w:fill="auto"/>
          </w:tcPr>
          <w:p w:rsidR="00F85C99" w:rsidRPr="002F6A28" w:rsidRDefault="00014A45" w:rsidP="00014A4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14A45" w:rsidP="00014A45">
            <w:pPr>
              <w:spacing w:before="120" w:after="120"/>
            </w:pPr>
            <w:r w:rsidRPr="002F6A28">
              <w:rPr>
                <w:b/>
              </w:rPr>
              <w:t xml:space="preserve">Agency responsible: </w:t>
            </w:r>
            <w:r>
              <w:t>Alcohol and Tobacco Tax and Trade Bureau (TTB), Department of the Treasury [1454]</w:t>
            </w:r>
            <w:bookmarkStart w:id="3" w:name="sps2a"/>
            <w:bookmarkEnd w:id="3"/>
          </w:p>
          <w:p w:rsidR="001475B7" w:rsidRDefault="00014A45" w:rsidP="00014A45">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14A45" w:rsidP="00014A45">
            <w:pPr>
              <w:spacing w:after="120"/>
            </w:pPr>
            <w:r>
              <w:t xml:space="preserve">Please submit comments to: USA WTO TBT Inquiry Point, Email: </w:t>
            </w:r>
            <w:hyperlink r:id="rId7" w:history="1">
              <w:r>
                <w:rPr>
                  <w:color w:val="0000FF"/>
                  <w:u w:val="single"/>
                </w:rPr>
                <w:t>usatbtep@nist.gov</w:t>
              </w:r>
            </w:hyperlink>
            <w:bookmarkStart w:id="4" w:name="sps4a"/>
            <w:bookmarkEnd w:id="4"/>
          </w:p>
        </w:tc>
      </w:tr>
      <w:tr w:rsidR="00B75F4B" w:rsidTr="0069259F">
        <w:tc>
          <w:tcPr>
            <w:tcW w:w="713" w:type="dxa"/>
            <w:tcBorders>
              <w:top w:val="single" w:sz="6" w:space="0" w:color="auto"/>
              <w:bottom w:val="single" w:sz="6" w:space="0" w:color="auto"/>
            </w:tcBorders>
            <w:shd w:val="clear" w:color="auto" w:fill="auto"/>
          </w:tcPr>
          <w:p w:rsidR="00F85C99" w:rsidRPr="002F6A28" w:rsidRDefault="00014A45" w:rsidP="00014A4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6547E" w:rsidP="00014A45">
            <w:pPr>
              <w:spacing w:before="120" w:after="120"/>
              <w:rPr>
                <w:b/>
              </w:rPr>
            </w:pPr>
            <w:bookmarkStart w:id="5" w:name="tbt3a"/>
            <w:r>
              <w:rPr>
                <w:b/>
              </w:rPr>
              <w:t>Notified under Article 2.9.2 [</w:t>
            </w:r>
            <w:r w:rsidR="00014A45" w:rsidRPr="002F6A28">
              <w:rPr>
                <w:b/>
              </w:rPr>
              <w:t>X</w:t>
            </w:r>
            <w:bookmarkEnd w:id="5"/>
            <w:r w:rsidR="00014A45" w:rsidRPr="002F6A28">
              <w:rPr>
                <w:b/>
              </w:rPr>
              <w:t xml:space="preserve">], 2.10.1 </w:t>
            </w:r>
            <w:proofErr w:type="gramStart"/>
            <w:r w:rsidR="00014A45" w:rsidRPr="002F6A28">
              <w:rPr>
                <w:b/>
              </w:rPr>
              <w:t>[</w:t>
            </w:r>
            <w:r w:rsidR="001475B7" w:rsidRPr="002F6A28">
              <w:rPr>
                <w:b/>
              </w:rPr>
              <w:t> </w:t>
            </w:r>
            <w:r w:rsidR="00014A45" w:rsidRPr="002F6A28">
              <w:rPr>
                <w:b/>
              </w:rPr>
              <w:t>]</w:t>
            </w:r>
            <w:proofErr w:type="gramEnd"/>
            <w:r w:rsidR="00014A45" w:rsidRPr="002F6A28">
              <w:rPr>
                <w:b/>
              </w:rPr>
              <w:t>, 5.6.2 [</w:t>
            </w:r>
            <w:r w:rsidR="001475B7" w:rsidRPr="002F6A28">
              <w:rPr>
                <w:b/>
              </w:rPr>
              <w:t> </w:t>
            </w:r>
            <w:r w:rsidR="00014A45" w:rsidRPr="002F6A28">
              <w:rPr>
                <w:b/>
              </w:rPr>
              <w:t>], 5.7.1 [</w:t>
            </w:r>
            <w:r w:rsidR="001475B7" w:rsidRPr="002F6A28">
              <w:rPr>
                <w:b/>
              </w:rPr>
              <w:t> </w:t>
            </w:r>
            <w:r w:rsidR="00014A45" w:rsidRPr="002F6A28">
              <w:rPr>
                <w:b/>
              </w:rPr>
              <w:t>], other:</w:t>
            </w:r>
            <w:bookmarkStart w:id="6" w:name="tbt3e"/>
            <w:bookmarkEnd w:id="6"/>
          </w:p>
        </w:tc>
      </w:tr>
      <w:tr w:rsidR="00B75F4B" w:rsidTr="0069259F">
        <w:tc>
          <w:tcPr>
            <w:tcW w:w="713" w:type="dxa"/>
            <w:tcBorders>
              <w:top w:val="single" w:sz="6" w:space="0" w:color="auto"/>
              <w:bottom w:val="single" w:sz="6" w:space="0" w:color="auto"/>
            </w:tcBorders>
            <w:shd w:val="clear" w:color="auto" w:fill="auto"/>
          </w:tcPr>
          <w:p w:rsidR="00F85C99" w:rsidRPr="002F6A28" w:rsidRDefault="00014A45" w:rsidP="00014A4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B75F4B" w:rsidRDefault="00014A45" w:rsidP="00014A45">
            <w:pPr>
              <w:spacing w:before="120" w:after="120"/>
            </w:pPr>
            <w:r w:rsidRPr="002F6A28">
              <w:rPr>
                <w:b/>
              </w:rPr>
              <w:t xml:space="preserve">Products covered (HS or CCCN where applicable, otherwise national tariff heading. ICS numbers may be provided in addition, where applicable): </w:t>
            </w:r>
            <w:r>
              <w:t xml:space="preserve">Wine, distilled spirits, and malt beverages; Beer made from malt. (HS 2203), Wine of fresh grapes, including fortified wines; grape must other than that of heading 20.09. (HS 2204), Vermouth and other wine of fresh grapes flavoured with plants or aromatic substances. (HS 2205), Other fermented beverages (for example, cider, </w:t>
            </w:r>
            <w:proofErr w:type="spellStart"/>
            <w:r>
              <w:t>perry</w:t>
            </w:r>
            <w:proofErr w:type="spellEnd"/>
            <w:r>
              <w:t xml:space="preserve">, mead); mixtures of fermented beverages and mixtures of fermented beverages and non-alcoholic beverages, not elsewhere specified or included. (HS 2206), Undenatured ethyl alcohol of an alcoholic strength by volume of 80% </w:t>
            </w:r>
            <w:proofErr w:type="spellStart"/>
            <w:r>
              <w:t>vol</w:t>
            </w:r>
            <w:proofErr w:type="spellEnd"/>
            <w:r>
              <w:t xml:space="preserve"> or higher; ethyl alcohol and other spirits, denatured, of any strength. (HS 2207), Undenatured ethyl alcohol of an alcoholic strength by volume of less than 80% </w:t>
            </w:r>
            <w:proofErr w:type="spellStart"/>
            <w:r>
              <w:t>vol</w:t>
            </w:r>
            <w:proofErr w:type="spellEnd"/>
            <w:r>
              <w:t>; spirits, liqueurs and other spirituous beverages. (HS 2208). Beverages (ICS 67.160).</w:t>
            </w:r>
            <w:bookmarkStart w:id="7" w:name="sps3a"/>
            <w:bookmarkEnd w:id="7"/>
          </w:p>
        </w:tc>
      </w:tr>
      <w:tr w:rsidR="00B75F4B" w:rsidTr="0069259F">
        <w:tc>
          <w:tcPr>
            <w:tcW w:w="713" w:type="dxa"/>
            <w:tcBorders>
              <w:top w:val="single" w:sz="6" w:space="0" w:color="auto"/>
              <w:bottom w:val="single" w:sz="6" w:space="0" w:color="auto"/>
            </w:tcBorders>
            <w:shd w:val="clear" w:color="auto" w:fill="auto"/>
          </w:tcPr>
          <w:p w:rsidR="00F85C99" w:rsidRPr="002F6A28" w:rsidRDefault="00014A45" w:rsidP="00014A4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14A45" w:rsidP="00014A45">
            <w:pPr>
              <w:spacing w:before="120" w:after="120"/>
            </w:pPr>
            <w:r w:rsidRPr="002F6A28">
              <w:rPr>
                <w:b/>
              </w:rPr>
              <w:t xml:space="preserve">Title, number of pages and language(s) of the notified document: </w:t>
            </w:r>
            <w:r>
              <w:t xml:space="preserve">Modernization of the </w:t>
            </w:r>
            <w:proofErr w:type="spellStart"/>
            <w:r>
              <w:t>Labeling</w:t>
            </w:r>
            <w:proofErr w:type="spellEnd"/>
            <w:r>
              <w:t xml:space="preserve"> and Advertising Regulations for Wine, Distilled Spirits, and Malt Beverages (132 page(s), in English)</w:t>
            </w:r>
            <w:bookmarkStart w:id="8" w:name="sps5a"/>
            <w:bookmarkStart w:id="9" w:name="sps5b"/>
            <w:bookmarkEnd w:id="8"/>
            <w:bookmarkEnd w:id="9"/>
            <w:r w:rsidR="001475B7" w:rsidRPr="002F6A28">
              <w:t xml:space="preserve"> </w:t>
            </w:r>
          </w:p>
        </w:tc>
      </w:tr>
      <w:tr w:rsidR="00B75F4B" w:rsidTr="0069259F">
        <w:tc>
          <w:tcPr>
            <w:tcW w:w="713" w:type="dxa"/>
            <w:tcBorders>
              <w:top w:val="single" w:sz="6" w:space="0" w:color="auto"/>
              <w:bottom w:val="single" w:sz="6" w:space="0" w:color="auto"/>
            </w:tcBorders>
            <w:shd w:val="clear" w:color="auto" w:fill="auto"/>
          </w:tcPr>
          <w:p w:rsidR="00F85C99" w:rsidRPr="002F6A28" w:rsidRDefault="00014A45" w:rsidP="00014A4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14A45" w:rsidP="00014A45">
            <w:pPr>
              <w:spacing w:before="120" w:after="120"/>
              <w:rPr>
                <w:b/>
              </w:rPr>
            </w:pPr>
            <w:r w:rsidRPr="002F6A28">
              <w:rPr>
                <w:b/>
              </w:rPr>
              <w:t xml:space="preserve">Description of content: </w:t>
            </w:r>
            <w:r>
              <w:t xml:space="preserve">The Alcohol and Tobacco Tax and Trade Bureau (TTB) is proposing to amend its regulations governing the </w:t>
            </w:r>
            <w:proofErr w:type="spellStart"/>
            <w:r>
              <w:t>labeling</w:t>
            </w:r>
            <w:proofErr w:type="spellEnd"/>
            <w:r>
              <w:t xml:space="preserve"> and advertising of wine, distilled spirits, and malt beverages. TTB proposes to reorganize and recodify these regulations </w:t>
            </w:r>
            <w:proofErr w:type="gramStart"/>
            <w:r>
              <w:t>in order to</w:t>
            </w:r>
            <w:proofErr w:type="gramEnd"/>
            <w:r>
              <w:t xml:space="preserve"> simplify and clarify regulatory standards, incorporate guidance documents and current policy into the regulations, and reduce the regulatory burden on industry members where possible.</w:t>
            </w:r>
            <w:bookmarkStart w:id="10" w:name="sps6a"/>
            <w:bookmarkEnd w:id="10"/>
          </w:p>
        </w:tc>
      </w:tr>
      <w:tr w:rsidR="00B75F4B" w:rsidTr="0069259F">
        <w:tc>
          <w:tcPr>
            <w:tcW w:w="713" w:type="dxa"/>
            <w:tcBorders>
              <w:top w:val="single" w:sz="6" w:space="0" w:color="auto"/>
              <w:bottom w:val="single" w:sz="6" w:space="0" w:color="auto"/>
            </w:tcBorders>
            <w:shd w:val="clear" w:color="auto" w:fill="auto"/>
          </w:tcPr>
          <w:p w:rsidR="00F85C99" w:rsidRPr="002F6A28" w:rsidRDefault="00014A45" w:rsidP="00014A4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14A45" w:rsidP="00014A45">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w:t>
            </w:r>
            <w:bookmarkStart w:id="11" w:name="sps7f"/>
            <w:bookmarkEnd w:id="11"/>
          </w:p>
        </w:tc>
      </w:tr>
      <w:tr w:rsidR="00B75F4B" w:rsidTr="0069259F">
        <w:tc>
          <w:tcPr>
            <w:tcW w:w="713" w:type="dxa"/>
            <w:tcBorders>
              <w:top w:val="single" w:sz="6" w:space="0" w:color="auto"/>
              <w:bottom w:val="single" w:sz="6" w:space="0" w:color="auto"/>
            </w:tcBorders>
            <w:shd w:val="clear" w:color="auto" w:fill="auto"/>
          </w:tcPr>
          <w:p w:rsidR="00F85C99" w:rsidRPr="002F6A28" w:rsidRDefault="00014A45" w:rsidP="00014A4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14A45" w:rsidP="00014A45">
            <w:pPr>
              <w:spacing w:before="120" w:after="120"/>
            </w:pPr>
            <w:r w:rsidRPr="002F6A28">
              <w:rPr>
                <w:b/>
              </w:rPr>
              <w:t>Relevant documents:</w:t>
            </w:r>
            <w:r w:rsidRPr="002F6A28">
              <w:t xml:space="preserve"> </w:t>
            </w:r>
            <w:r>
              <w:rPr>
                <w:lang w:eastAsia="en-GB"/>
              </w:rPr>
              <w:t>83 Federal Register (FR) 60562, 26 November 2018; Title 27 Code of Federal Regulations (CFR) Part 4, 5, 7, 14 and 19.</w:t>
            </w:r>
            <w:r w:rsidR="001475B7">
              <w:rPr>
                <w:lang w:eastAsia="en-GB"/>
              </w:rPr>
              <w:t> </w:t>
            </w:r>
            <w:r>
              <w:rPr>
                <w:lang w:eastAsia="en-GB"/>
              </w:rPr>
              <w:t>Will appear in the Federal Register when adopted.</w:t>
            </w:r>
            <w:bookmarkStart w:id="12" w:name="sps9b"/>
            <w:bookmarkEnd w:id="12"/>
            <w:r w:rsidR="001475B7">
              <w:rPr>
                <w:lang w:eastAsia="en-GB"/>
              </w:rPr>
              <w:t xml:space="preserve"> </w:t>
            </w:r>
          </w:p>
        </w:tc>
      </w:tr>
      <w:tr w:rsidR="00B75F4B" w:rsidTr="0069259F">
        <w:tc>
          <w:tcPr>
            <w:tcW w:w="713" w:type="dxa"/>
            <w:tcBorders>
              <w:top w:val="single" w:sz="6" w:space="0" w:color="auto"/>
              <w:bottom w:val="single" w:sz="6" w:space="0" w:color="auto"/>
            </w:tcBorders>
            <w:shd w:val="clear" w:color="auto" w:fill="auto"/>
          </w:tcPr>
          <w:p w:rsidR="00EE3A11" w:rsidRPr="002F6A28" w:rsidRDefault="00014A45" w:rsidP="00014A45">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14A45" w:rsidP="00014A45">
            <w:pPr>
              <w:spacing w:before="120" w:after="120"/>
            </w:pPr>
            <w:r w:rsidRPr="002F6A28">
              <w:rPr>
                <w:b/>
              </w:rPr>
              <w:t>Proposed date of adoption:</w:t>
            </w:r>
            <w:bookmarkStart w:id="13" w:name="sps10b"/>
            <w:r w:rsidR="001475B7" w:rsidRPr="002F6A28">
              <w:rPr>
                <w:b/>
              </w:rPr>
              <w:t xml:space="preserve"> </w:t>
            </w:r>
            <w:r w:rsidRPr="002F6A28">
              <w:t>To be determined</w:t>
            </w:r>
            <w:bookmarkEnd w:id="13"/>
          </w:p>
          <w:p w:rsidR="00EE3A11" w:rsidRPr="002F6A28" w:rsidRDefault="00014A45" w:rsidP="00014A45">
            <w:pPr>
              <w:spacing w:after="120"/>
            </w:pPr>
            <w:r w:rsidRPr="002F6A28">
              <w:rPr>
                <w:b/>
              </w:rPr>
              <w:t>Proposed date of entry into force:</w:t>
            </w:r>
            <w:bookmarkStart w:id="14" w:name="sps11b"/>
            <w:r w:rsidR="001475B7" w:rsidRPr="002F6A28">
              <w:rPr>
                <w:b/>
              </w:rPr>
              <w:t xml:space="preserve"> </w:t>
            </w:r>
            <w:r w:rsidRPr="002F6A28">
              <w:t>To be determined</w:t>
            </w:r>
            <w:bookmarkEnd w:id="14"/>
          </w:p>
        </w:tc>
      </w:tr>
      <w:tr w:rsidR="00B75F4B" w:rsidTr="0069259F">
        <w:tc>
          <w:tcPr>
            <w:tcW w:w="713" w:type="dxa"/>
            <w:tcBorders>
              <w:top w:val="single" w:sz="6" w:space="0" w:color="auto"/>
              <w:bottom w:val="single" w:sz="6" w:space="0" w:color="auto"/>
            </w:tcBorders>
            <w:shd w:val="clear" w:color="auto" w:fill="auto"/>
          </w:tcPr>
          <w:p w:rsidR="00F85C99" w:rsidRPr="002F6A28" w:rsidRDefault="00014A45" w:rsidP="00014A4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14A45" w:rsidP="00014A45">
            <w:pPr>
              <w:spacing w:before="120" w:after="120"/>
            </w:pPr>
            <w:r w:rsidRPr="002F6A28">
              <w:rPr>
                <w:b/>
              </w:rPr>
              <w:t xml:space="preserve">Final date for comments: </w:t>
            </w:r>
            <w:r>
              <w:t>26 March 2019</w:t>
            </w:r>
            <w:bookmarkStart w:id="15" w:name="sps12a"/>
            <w:bookmarkEnd w:id="15"/>
          </w:p>
        </w:tc>
      </w:tr>
      <w:tr w:rsidR="00B75F4B" w:rsidTr="0069259F">
        <w:tc>
          <w:tcPr>
            <w:tcW w:w="713" w:type="dxa"/>
            <w:tcBorders>
              <w:top w:val="single" w:sz="6" w:space="0" w:color="auto"/>
            </w:tcBorders>
            <w:shd w:val="clear" w:color="auto" w:fill="auto"/>
          </w:tcPr>
          <w:p w:rsidR="00F85C99" w:rsidRPr="002F6A28" w:rsidRDefault="00014A4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14A45" w:rsidP="00E969D2">
            <w:pPr>
              <w:keepNext/>
              <w:keepLines/>
              <w:spacing w:before="120" w:after="120"/>
            </w:pPr>
            <w:r w:rsidRPr="002F6A28">
              <w:rPr>
                <w:b/>
              </w:rPr>
              <w:t xml:space="preserve">Texts available from: National enquiry point </w:t>
            </w:r>
            <w:proofErr w:type="gramStart"/>
            <w:r w:rsidRPr="002F6A28">
              <w:rPr>
                <w:b/>
              </w:rPr>
              <w:t>[ ]</w:t>
            </w:r>
            <w:bookmarkStart w:id="16" w:name="sps13b"/>
            <w:bookmarkEnd w:id="16"/>
            <w:proofErr w:type="gramEnd"/>
            <w:r w:rsidRPr="002F6A28">
              <w:rPr>
                <w:b/>
              </w:rPr>
              <w:t xml:space="preserve"> or address, telephone and fax numbers and email and website addresses, if available, of other body:</w:t>
            </w:r>
            <w:r w:rsidRPr="002F6A28">
              <w:t xml:space="preserve"> </w:t>
            </w:r>
          </w:p>
          <w:p w:rsidR="00F85C99" w:rsidRPr="002F6A28" w:rsidRDefault="00846B18" w:rsidP="00E969D2">
            <w:pPr>
              <w:keepNext/>
              <w:keepLines/>
              <w:spacing w:after="120"/>
              <w:jc w:val="left"/>
            </w:pPr>
            <w:hyperlink r:id="rId8" w:tgtFrame="_blank" w:history="1">
              <w:r w:rsidR="00014A45">
                <w:rPr>
                  <w:color w:val="0000FF"/>
                  <w:u w:val="single"/>
                </w:rPr>
                <w:t>https://members.wto.org/crnattachments/2018/TBT/USA/18_6157_00_e.pdf</w:t>
              </w:r>
            </w:hyperlink>
            <w:bookmarkStart w:id="17" w:name="sps13c"/>
            <w:bookmarkEnd w:id="17"/>
          </w:p>
        </w:tc>
      </w:tr>
    </w:tbl>
    <w:p w:rsidR="00EE3A11" w:rsidRPr="002F6A28" w:rsidRDefault="00846B18" w:rsidP="002F6A28"/>
    <w:sectPr w:rsidR="00EE3A11" w:rsidRPr="002F6A28" w:rsidSect="001475B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39" w:rsidRDefault="00014A45">
      <w:r>
        <w:separator/>
      </w:r>
    </w:p>
  </w:endnote>
  <w:endnote w:type="continuationSeparator" w:id="0">
    <w:p w:rsidR="00810239" w:rsidRDefault="0001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475B7" w:rsidRDefault="001475B7" w:rsidP="001475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1475B7" w:rsidRDefault="001475B7" w:rsidP="001475B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14A4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39" w:rsidRDefault="00014A45">
      <w:r>
        <w:separator/>
      </w:r>
    </w:p>
  </w:footnote>
  <w:footnote w:type="continuationSeparator" w:id="0">
    <w:p w:rsidR="00810239" w:rsidRDefault="0001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5B7" w:rsidRPr="001475B7" w:rsidRDefault="001475B7" w:rsidP="001475B7">
    <w:pPr>
      <w:pStyle w:val="Header"/>
      <w:pBdr>
        <w:bottom w:val="single" w:sz="4" w:space="1" w:color="auto"/>
      </w:pBdr>
      <w:tabs>
        <w:tab w:val="clear" w:pos="4513"/>
        <w:tab w:val="clear" w:pos="9027"/>
      </w:tabs>
      <w:jc w:val="center"/>
    </w:pPr>
    <w:r w:rsidRPr="001475B7">
      <w:t>G/TBT/N/USA/1429</w:t>
    </w:r>
  </w:p>
  <w:p w:rsidR="001475B7" w:rsidRPr="001475B7" w:rsidRDefault="001475B7" w:rsidP="001475B7">
    <w:pPr>
      <w:pStyle w:val="Header"/>
      <w:pBdr>
        <w:bottom w:val="single" w:sz="4" w:space="1" w:color="auto"/>
      </w:pBdr>
      <w:tabs>
        <w:tab w:val="clear" w:pos="4513"/>
        <w:tab w:val="clear" w:pos="9027"/>
      </w:tabs>
      <w:jc w:val="center"/>
    </w:pPr>
  </w:p>
  <w:p w:rsidR="001475B7" w:rsidRPr="001475B7" w:rsidRDefault="001475B7" w:rsidP="001475B7">
    <w:pPr>
      <w:pStyle w:val="Header"/>
      <w:pBdr>
        <w:bottom w:val="single" w:sz="4" w:space="1" w:color="auto"/>
      </w:pBdr>
      <w:tabs>
        <w:tab w:val="clear" w:pos="4513"/>
        <w:tab w:val="clear" w:pos="9027"/>
      </w:tabs>
      <w:jc w:val="center"/>
    </w:pPr>
    <w:r w:rsidRPr="001475B7">
      <w:t xml:space="preserve">- </w:t>
    </w:r>
    <w:r w:rsidRPr="001475B7">
      <w:fldChar w:fldCharType="begin"/>
    </w:r>
    <w:r w:rsidRPr="001475B7">
      <w:instrText xml:space="preserve"> PAGE </w:instrText>
    </w:r>
    <w:r w:rsidRPr="001475B7">
      <w:fldChar w:fldCharType="separate"/>
    </w:r>
    <w:r w:rsidR="00846B18">
      <w:rPr>
        <w:noProof/>
      </w:rPr>
      <w:t>2</w:t>
    </w:r>
    <w:r w:rsidRPr="001475B7">
      <w:fldChar w:fldCharType="end"/>
    </w:r>
    <w:r w:rsidRPr="001475B7">
      <w:t xml:space="preserve"> -</w:t>
    </w:r>
  </w:p>
  <w:p w:rsidR="009239F7" w:rsidRPr="001475B7" w:rsidRDefault="00846B18" w:rsidP="001475B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5B7" w:rsidRPr="001475B7" w:rsidRDefault="001475B7" w:rsidP="001475B7">
    <w:pPr>
      <w:pStyle w:val="Header"/>
      <w:pBdr>
        <w:bottom w:val="single" w:sz="4" w:space="1" w:color="auto"/>
      </w:pBdr>
      <w:tabs>
        <w:tab w:val="clear" w:pos="4513"/>
        <w:tab w:val="clear" w:pos="9027"/>
      </w:tabs>
      <w:jc w:val="center"/>
    </w:pPr>
    <w:r w:rsidRPr="001475B7">
      <w:t>G/TBT/N/USA/1429</w:t>
    </w:r>
  </w:p>
  <w:p w:rsidR="001475B7" w:rsidRPr="001475B7" w:rsidRDefault="001475B7" w:rsidP="001475B7">
    <w:pPr>
      <w:pStyle w:val="Header"/>
      <w:pBdr>
        <w:bottom w:val="single" w:sz="4" w:space="1" w:color="auto"/>
      </w:pBdr>
      <w:tabs>
        <w:tab w:val="clear" w:pos="4513"/>
        <w:tab w:val="clear" w:pos="9027"/>
      </w:tabs>
      <w:jc w:val="center"/>
    </w:pPr>
  </w:p>
  <w:p w:rsidR="001475B7" w:rsidRPr="001475B7" w:rsidRDefault="001475B7" w:rsidP="001475B7">
    <w:pPr>
      <w:pStyle w:val="Header"/>
      <w:pBdr>
        <w:bottom w:val="single" w:sz="4" w:space="1" w:color="auto"/>
      </w:pBdr>
      <w:tabs>
        <w:tab w:val="clear" w:pos="4513"/>
        <w:tab w:val="clear" w:pos="9027"/>
      </w:tabs>
      <w:jc w:val="center"/>
    </w:pPr>
    <w:r w:rsidRPr="001475B7">
      <w:t xml:space="preserve">- </w:t>
    </w:r>
    <w:r w:rsidRPr="001475B7">
      <w:fldChar w:fldCharType="begin"/>
    </w:r>
    <w:r w:rsidRPr="001475B7">
      <w:instrText xml:space="preserve"> PAGE </w:instrText>
    </w:r>
    <w:r w:rsidRPr="001475B7">
      <w:fldChar w:fldCharType="separate"/>
    </w:r>
    <w:r w:rsidRPr="001475B7">
      <w:rPr>
        <w:noProof/>
      </w:rPr>
      <w:t>2</w:t>
    </w:r>
    <w:r w:rsidRPr="001475B7">
      <w:fldChar w:fldCharType="end"/>
    </w:r>
    <w:r w:rsidRPr="001475B7">
      <w:t xml:space="preserve"> -</w:t>
    </w:r>
  </w:p>
  <w:p w:rsidR="009239F7" w:rsidRPr="001475B7" w:rsidRDefault="00846B18" w:rsidP="001475B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5F4B" w:rsidTr="008612A9">
      <w:trPr>
        <w:trHeight w:val="240"/>
        <w:jc w:val="center"/>
      </w:trPr>
      <w:tc>
        <w:tcPr>
          <w:tcW w:w="3794" w:type="dxa"/>
          <w:shd w:val="clear" w:color="auto" w:fill="FFFFFF"/>
          <w:tcMar>
            <w:left w:w="108" w:type="dxa"/>
            <w:right w:w="108" w:type="dxa"/>
          </w:tcMar>
          <w:vAlign w:val="center"/>
        </w:tcPr>
        <w:p w:rsidR="00ED54E0" w:rsidRPr="009239F7" w:rsidRDefault="00846B18"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1475B7" w:rsidP="00B801E9">
          <w:pPr>
            <w:jc w:val="right"/>
            <w:rPr>
              <w:b/>
              <w:color w:val="FF0000"/>
              <w:szCs w:val="16"/>
            </w:rPr>
          </w:pPr>
          <w:r>
            <w:rPr>
              <w:b/>
              <w:color w:val="FF0000"/>
              <w:szCs w:val="16"/>
            </w:rPr>
            <w:t xml:space="preserve"> </w:t>
          </w:r>
        </w:p>
      </w:tc>
    </w:tr>
    <w:bookmarkEnd w:id="18"/>
    <w:tr w:rsidR="00B75F4B" w:rsidTr="008612A9">
      <w:trPr>
        <w:trHeight w:val="213"/>
        <w:jc w:val="center"/>
      </w:trPr>
      <w:tc>
        <w:tcPr>
          <w:tcW w:w="3794" w:type="dxa"/>
          <w:vMerge w:val="restart"/>
          <w:shd w:val="clear" w:color="auto" w:fill="FFFFFF"/>
          <w:tcMar>
            <w:left w:w="0" w:type="dxa"/>
            <w:right w:w="0" w:type="dxa"/>
          </w:tcMar>
        </w:tcPr>
        <w:p w:rsidR="00ED54E0" w:rsidRPr="009239F7" w:rsidRDefault="00E463B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46B18" w:rsidP="00B801E9">
          <w:pPr>
            <w:jc w:val="right"/>
            <w:rPr>
              <w:b/>
              <w:szCs w:val="16"/>
            </w:rPr>
          </w:pPr>
        </w:p>
      </w:tc>
    </w:tr>
    <w:tr w:rsidR="00B75F4B" w:rsidTr="008612A9">
      <w:trPr>
        <w:trHeight w:val="868"/>
        <w:jc w:val="center"/>
      </w:trPr>
      <w:tc>
        <w:tcPr>
          <w:tcW w:w="3794" w:type="dxa"/>
          <w:vMerge/>
          <w:shd w:val="clear" w:color="auto" w:fill="FFFFFF"/>
          <w:tcMar>
            <w:left w:w="108" w:type="dxa"/>
            <w:right w:w="108" w:type="dxa"/>
          </w:tcMar>
        </w:tcPr>
        <w:p w:rsidR="00ED54E0" w:rsidRPr="009239F7" w:rsidRDefault="00846B18" w:rsidP="00B801E9">
          <w:pPr>
            <w:jc w:val="left"/>
            <w:rPr>
              <w:noProof/>
              <w:lang w:eastAsia="en-GB"/>
            </w:rPr>
          </w:pPr>
        </w:p>
      </w:tc>
      <w:tc>
        <w:tcPr>
          <w:tcW w:w="5448" w:type="dxa"/>
          <w:gridSpan w:val="2"/>
          <w:shd w:val="clear" w:color="auto" w:fill="FFFFFF"/>
          <w:tcMar>
            <w:left w:w="108" w:type="dxa"/>
            <w:right w:w="108" w:type="dxa"/>
          </w:tcMar>
        </w:tcPr>
        <w:p w:rsidR="001475B7" w:rsidRDefault="001475B7" w:rsidP="00B801E9">
          <w:pPr>
            <w:jc w:val="right"/>
            <w:rPr>
              <w:b/>
              <w:szCs w:val="16"/>
            </w:rPr>
          </w:pPr>
          <w:bookmarkStart w:id="19" w:name="bmkSymbols"/>
          <w:r>
            <w:rPr>
              <w:b/>
              <w:szCs w:val="16"/>
            </w:rPr>
            <w:t>G/TBT/N/USA/1429</w:t>
          </w:r>
        </w:p>
        <w:bookmarkEnd w:id="19"/>
        <w:p w:rsidR="00ED54E0" w:rsidRPr="009239F7" w:rsidRDefault="00846B18" w:rsidP="00B801E9">
          <w:pPr>
            <w:jc w:val="right"/>
            <w:rPr>
              <w:b/>
              <w:szCs w:val="16"/>
            </w:rPr>
          </w:pPr>
        </w:p>
      </w:tc>
    </w:tr>
    <w:tr w:rsidR="00B75F4B" w:rsidTr="008612A9">
      <w:trPr>
        <w:trHeight w:val="240"/>
        <w:jc w:val="center"/>
      </w:trPr>
      <w:tc>
        <w:tcPr>
          <w:tcW w:w="3794" w:type="dxa"/>
          <w:vMerge/>
          <w:shd w:val="clear" w:color="auto" w:fill="FFFFFF"/>
          <w:tcMar>
            <w:left w:w="108" w:type="dxa"/>
            <w:right w:w="108" w:type="dxa"/>
          </w:tcMar>
          <w:vAlign w:val="center"/>
        </w:tcPr>
        <w:p w:rsidR="00ED54E0" w:rsidRPr="009239F7" w:rsidRDefault="00846B18" w:rsidP="00B801E9"/>
      </w:tc>
      <w:tc>
        <w:tcPr>
          <w:tcW w:w="5448" w:type="dxa"/>
          <w:gridSpan w:val="2"/>
          <w:shd w:val="clear" w:color="auto" w:fill="FFFFFF"/>
          <w:tcMar>
            <w:left w:w="108" w:type="dxa"/>
            <w:right w:w="108" w:type="dxa"/>
          </w:tcMar>
          <w:vAlign w:val="center"/>
        </w:tcPr>
        <w:p w:rsidR="00ED54E0" w:rsidRPr="009239F7" w:rsidRDefault="00EA6E74" w:rsidP="00B801E9">
          <w:pPr>
            <w:jc w:val="right"/>
            <w:rPr>
              <w:szCs w:val="16"/>
            </w:rPr>
          </w:pPr>
          <w:bookmarkStart w:id="20" w:name="spsDateDistribution"/>
          <w:bookmarkStart w:id="21" w:name="bmkDate"/>
          <w:bookmarkEnd w:id="20"/>
          <w:bookmarkEnd w:id="21"/>
          <w:r>
            <w:rPr>
              <w:szCs w:val="16"/>
            </w:rPr>
            <w:t>30 November 2018</w:t>
          </w:r>
        </w:p>
      </w:tc>
    </w:tr>
    <w:tr w:rsidR="00B75F4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14A45" w:rsidP="0097650D">
          <w:pPr>
            <w:jc w:val="left"/>
            <w:rPr>
              <w:b/>
            </w:rPr>
          </w:pPr>
          <w:bookmarkStart w:id="22" w:name="bmkSerial"/>
          <w:r w:rsidRPr="002F6A28">
            <w:rPr>
              <w:color w:val="FF0000"/>
              <w:szCs w:val="16"/>
            </w:rPr>
            <w:t>(</w:t>
          </w:r>
          <w:bookmarkStart w:id="23" w:name="spsSerialNumber"/>
          <w:bookmarkEnd w:id="23"/>
          <w:r w:rsidR="00EA6E74">
            <w:rPr>
              <w:color w:val="FF0000"/>
              <w:szCs w:val="16"/>
            </w:rPr>
            <w:t>18-</w:t>
          </w:r>
          <w:r w:rsidR="00846B18">
            <w:rPr>
              <w:color w:val="FF0000"/>
              <w:szCs w:val="16"/>
            </w:rPr>
            <w:t>7585</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014A45"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46B1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46B18">
            <w:rPr>
              <w:bCs/>
              <w:noProof/>
              <w:szCs w:val="16"/>
            </w:rPr>
            <w:t>2</w:t>
          </w:r>
          <w:r w:rsidRPr="002F6A28">
            <w:rPr>
              <w:bCs/>
              <w:szCs w:val="16"/>
            </w:rPr>
            <w:fldChar w:fldCharType="end"/>
          </w:r>
          <w:bookmarkEnd w:id="24"/>
        </w:p>
      </w:tc>
    </w:tr>
    <w:tr w:rsidR="00B75F4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475B7"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1475B7" w:rsidP="00B801E9">
          <w:pPr>
            <w:jc w:val="right"/>
            <w:rPr>
              <w:bCs/>
              <w:szCs w:val="18"/>
            </w:rPr>
          </w:pPr>
          <w:bookmarkStart w:id="26" w:name="bmkLanguage"/>
          <w:r>
            <w:rPr>
              <w:bCs/>
              <w:szCs w:val="18"/>
            </w:rPr>
            <w:t>Original: English</w:t>
          </w:r>
          <w:bookmarkEnd w:id="26"/>
        </w:p>
      </w:tc>
    </w:tr>
  </w:tbl>
  <w:p w:rsidR="00ED54E0" w:rsidRPr="002F6A28" w:rsidRDefault="0084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D601F8">
      <w:start w:val="1"/>
      <w:numFmt w:val="decimal"/>
      <w:pStyle w:val="SummaryText"/>
      <w:lvlText w:val="%1."/>
      <w:lvlJc w:val="left"/>
      <w:pPr>
        <w:ind w:left="360" w:hanging="360"/>
      </w:pPr>
    </w:lvl>
    <w:lvl w:ilvl="1" w:tplc="C0E22E42" w:tentative="1">
      <w:start w:val="1"/>
      <w:numFmt w:val="lowerLetter"/>
      <w:lvlText w:val="%2."/>
      <w:lvlJc w:val="left"/>
      <w:pPr>
        <w:ind w:left="1080" w:hanging="360"/>
      </w:pPr>
    </w:lvl>
    <w:lvl w:ilvl="2" w:tplc="F9AAB876" w:tentative="1">
      <w:start w:val="1"/>
      <w:numFmt w:val="lowerRoman"/>
      <w:lvlText w:val="%3."/>
      <w:lvlJc w:val="right"/>
      <w:pPr>
        <w:ind w:left="1800" w:hanging="180"/>
      </w:pPr>
    </w:lvl>
    <w:lvl w:ilvl="3" w:tplc="0F021580" w:tentative="1">
      <w:start w:val="1"/>
      <w:numFmt w:val="decimal"/>
      <w:lvlText w:val="%4."/>
      <w:lvlJc w:val="left"/>
      <w:pPr>
        <w:ind w:left="2520" w:hanging="360"/>
      </w:pPr>
    </w:lvl>
    <w:lvl w:ilvl="4" w:tplc="16C02D06" w:tentative="1">
      <w:start w:val="1"/>
      <w:numFmt w:val="lowerLetter"/>
      <w:lvlText w:val="%5."/>
      <w:lvlJc w:val="left"/>
      <w:pPr>
        <w:ind w:left="3240" w:hanging="360"/>
      </w:pPr>
    </w:lvl>
    <w:lvl w:ilvl="5" w:tplc="A74A723A" w:tentative="1">
      <w:start w:val="1"/>
      <w:numFmt w:val="lowerRoman"/>
      <w:lvlText w:val="%6."/>
      <w:lvlJc w:val="right"/>
      <w:pPr>
        <w:ind w:left="3960" w:hanging="180"/>
      </w:pPr>
    </w:lvl>
    <w:lvl w:ilvl="6" w:tplc="B25CEEC6" w:tentative="1">
      <w:start w:val="1"/>
      <w:numFmt w:val="decimal"/>
      <w:lvlText w:val="%7."/>
      <w:lvlJc w:val="left"/>
      <w:pPr>
        <w:ind w:left="4680" w:hanging="360"/>
      </w:pPr>
    </w:lvl>
    <w:lvl w:ilvl="7" w:tplc="EB92BEBC" w:tentative="1">
      <w:start w:val="1"/>
      <w:numFmt w:val="lowerLetter"/>
      <w:lvlText w:val="%8."/>
      <w:lvlJc w:val="left"/>
      <w:pPr>
        <w:ind w:left="5400" w:hanging="360"/>
      </w:pPr>
    </w:lvl>
    <w:lvl w:ilvl="8" w:tplc="DFF43A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4B"/>
    <w:rsid w:val="00014A45"/>
    <w:rsid w:val="0006547E"/>
    <w:rsid w:val="001475B7"/>
    <w:rsid w:val="00810239"/>
    <w:rsid w:val="00846B18"/>
    <w:rsid w:val="00B75F4B"/>
    <w:rsid w:val="00E463B3"/>
    <w:rsid w:val="00EA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8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6157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2588</Characters>
  <Application>Microsoft Office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2018-11-30T09:15:00Z</dcterms:created>
  <dcterms:modified xsi:type="dcterms:W3CDTF">2018-11-30T11:52:00Z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G/TBT/N/USA/1429</vt:lpwstr>
  </property>
</Properties>
</file>