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050E0" w:rsidP="002F6A28">
      <w:pPr>
        <w:pStyle w:val="Titre"/>
        <w:rPr>
          <w:caps w:val="0"/>
          <w:kern w:val="0"/>
        </w:rPr>
      </w:pPr>
      <w:r w:rsidRPr="002F6A28">
        <w:rPr>
          <w:caps w:val="0"/>
          <w:kern w:val="0"/>
        </w:rPr>
        <w:t>NOTIFICATION</w:t>
      </w:r>
    </w:p>
    <w:p w:rsidR="009239F7" w:rsidRPr="002F6A28" w:rsidRDefault="007050E0" w:rsidP="002F6A28">
      <w:pPr>
        <w:jc w:val="center"/>
      </w:pPr>
      <w:r w:rsidRPr="002F6A28">
        <w:t>The following notification is being circulated in accordance with Article 10.6</w:t>
      </w:r>
    </w:p>
    <w:p w:rsidR="009239F7" w:rsidRPr="002F6A28" w:rsidRDefault="00FE010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23E86" w:rsidTr="0069259F">
        <w:tc>
          <w:tcPr>
            <w:tcW w:w="713" w:type="dxa"/>
            <w:tcBorders>
              <w:bottom w:val="single" w:sz="6" w:space="0" w:color="auto"/>
            </w:tcBorders>
            <w:shd w:val="clear" w:color="auto" w:fill="auto"/>
          </w:tcPr>
          <w:p w:rsidR="00F85C99" w:rsidRPr="002F6A28" w:rsidRDefault="007050E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050E0" w:rsidP="002F6A28">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7050E0" w:rsidP="002F6A28">
            <w:pPr>
              <w:spacing w:after="120"/>
            </w:pPr>
            <w:r w:rsidRPr="002F6A28">
              <w:rPr>
                <w:b/>
              </w:rPr>
              <w:t>If applicable, name of local government involved (Article 3.2 and 7.2):</w:t>
            </w:r>
            <w:r w:rsidRPr="002F6A28">
              <w:t xml:space="preserve"> </w:t>
            </w:r>
            <w:bookmarkStart w:id="1" w:name="sps1b"/>
            <w:bookmarkEnd w:id="1"/>
          </w:p>
        </w:tc>
      </w:tr>
      <w:tr w:rsidR="00723E86" w:rsidTr="0069259F">
        <w:tc>
          <w:tcPr>
            <w:tcW w:w="713" w:type="dxa"/>
            <w:tcBorders>
              <w:top w:val="single" w:sz="6" w:space="0" w:color="auto"/>
              <w:bottom w:val="single" w:sz="6" w:space="0" w:color="auto"/>
            </w:tcBorders>
            <w:shd w:val="clear" w:color="auto" w:fill="auto"/>
          </w:tcPr>
          <w:p w:rsidR="00F85C99" w:rsidRPr="002F6A28" w:rsidRDefault="007050E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050E0" w:rsidP="007050E0">
            <w:pPr>
              <w:spacing w:before="120" w:after="120"/>
              <w:jc w:val="left"/>
            </w:pPr>
            <w:r w:rsidRPr="002F6A28">
              <w:rPr>
                <w:b/>
              </w:rPr>
              <w:t xml:space="preserve">Agency responsible: </w:t>
            </w:r>
            <w:r>
              <w:t>Thai Industrial Standards Institute (TISI), Ministry of Industry</w:t>
            </w:r>
            <w:bookmarkStart w:id="2" w:name="sps2a"/>
            <w:bookmarkEnd w:id="2"/>
          </w:p>
          <w:p w:rsidR="007050E0" w:rsidRDefault="007050E0" w:rsidP="007050E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050E0" w:rsidP="002F6A28">
            <w:r>
              <w:t>WTO/TBT Enquiry Point and Notification Authority</w:t>
            </w:r>
          </w:p>
          <w:p w:rsidR="00723E86" w:rsidRDefault="007050E0">
            <w:r>
              <w:t xml:space="preserve">Thai Industrial Standards Institute (TISI), Ministry of Industry </w:t>
            </w:r>
          </w:p>
          <w:p w:rsidR="00723E86" w:rsidRDefault="007050E0">
            <w:r>
              <w:t xml:space="preserve">Tel.: (662) 202 3504, 202 3523 </w:t>
            </w:r>
          </w:p>
          <w:p w:rsidR="00723E86" w:rsidRDefault="007050E0">
            <w:r>
              <w:t xml:space="preserve">Fax: (662) 202 3511, 354 3041 </w:t>
            </w:r>
          </w:p>
          <w:p w:rsidR="00723E86" w:rsidRDefault="007050E0">
            <w:r>
              <w:t xml:space="preserve">E-mail: </w:t>
            </w:r>
            <w:hyperlink r:id="rId7" w:history="1">
              <w:r>
                <w:rPr>
                  <w:color w:val="0000FF"/>
                  <w:u w:val="single"/>
                </w:rPr>
                <w:t>thaitbt@tisi.mail.go.th</w:t>
              </w:r>
            </w:hyperlink>
            <w:r>
              <w:t xml:space="preserve"> </w:t>
            </w:r>
          </w:p>
          <w:p w:rsidR="00723E86" w:rsidRDefault="007050E0">
            <w:pPr>
              <w:spacing w:after="120"/>
            </w:pPr>
            <w:r>
              <w:t xml:space="preserve">Website: </w:t>
            </w:r>
            <w:hyperlink r:id="rId8" w:tgtFrame="_blank" w:history="1">
              <w:r>
                <w:rPr>
                  <w:color w:val="0000FF"/>
                  <w:u w:val="single"/>
                </w:rPr>
                <w:t>http://www.tisi.go.th</w:t>
              </w:r>
            </w:hyperlink>
            <w:bookmarkStart w:id="3" w:name="sps4a"/>
            <w:bookmarkEnd w:id="3"/>
          </w:p>
        </w:tc>
      </w:tr>
      <w:tr w:rsidR="00723E86" w:rsidTr="0069259F">
        <w:tc>
          <w:tcPr>
            <w:tcW w:w="713" w:type="dxa"/>
            <w:tcBorders>
              <w:top w:val="single" w:sz="6" w:space="0" w:color="auto"/>
              <w:bottom w:val="single" w:sz="6" w:space="0" w:color="auto"/>
            </w:tcBorders>
            <w:shd w:val="clear" w:color="auto" w:fill="auto"/>
          </w:tcPr>
          <w:p w:rsidR="00F85C99" w:rsidRPr="002F6A28" w:rsidRDefault="007050E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050E0"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723E86" w:rsidTr="0069259F">
        <w:tc>
          <w:tcPr>
            <w:tcW w:w="713" w:type="dxa"/>
            <w:tcBorders>
              <w:top w:val="single" w:sz="6" w:space="0" w:color="auto"/>
              <w:bottom w:val="single" w:sz="6" w:space="0" w:color="auto"/>
            </w:tcBorders>
            <w:shd w:val="clear" w:color="auto" w:fill="auto"/>
          </w:tcPr>
          <w:p w:rsidR="00F85C99" w:rsidRPr="002F6A28" w:rsidRDefault="007050E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050E0" w:rsidP="002F6A28">
            <w:pPr>
              <w:spacing w:before="120" w:after="120"/>
            </w:pPr>
            <w:r w:rsidRPr="002F6A28">
              <w:rPr>
                <w:b/>
              </w:rPr>
              <w:t xml:space="preserve">Products covered (HS or CCCN where applicable, otherwise national tariff heading. ICS numbers may be provided in addition, where applicable): </w:t>
            </w:r>
            <w:r>
              <w:t>Articles for the conveyance or packing of goods, of plastics; stoppers, lids, caps and other closures, of plastics. (HS 3923). Materials and articles in contact with foodstuffs (ICS</w:t>
            </w:r>
            <w:r w:rsidR="00035F99">
              <w:t> </w:t>
            </w:r>
            <w:r>
              <w:t>67.250).</w:t>
            </w:r>
            <w:bookmarkStart w:id="9" w:name="sps3a"/>
            <w:bookmarkEnd w:id="9"/>
          </w:p>
        </w:tc>
      </w:tr>
      <w:tr w:rsidR="00723E86" w:rsidTr="0069259F">
        <w:tc>
          <w:tcPr>
            <w:tcW w:w="713" w:type="dxa"/>
            <w:tcBorders>
              <w:top w:val="single" w:sz="6" w:space="0" w:color="auto"/>
              <w:bottom w:val="single" w:sz="6" w:space="0" w:color="auto"/>
            </w:tcBorders>
            <w:shd w:val="clear" w:color="auto" w:fill="auto"/>
          </w:tcPr>
          <w:p w:rsidR="00F85C99" w:rsidRPr="002F6A28" w:rsidRDefault="007050E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050E0" w:rsidP="002F6A28">
            <w:pPr>
              <w:spacing w:before="120" w:after="120"/>
            </w:pPr>
            <w:r w:rsidRPr="002F6A28">
              <w:rPr>
                <w:b/>
              </w:rPr>
              <w:t xml:space="preserve">Title, number of pages and language(s) of the notified document: </w:t>
            </w:r>
            <w:r>
              <w:t>Draft Thai Industrial Standard for Melamine-formaldehyde, Urea-formaldehyde and Melamine-urea-formaldehyde Utensils for Food: Safety Requirements (TIS 2921 - 25XX(20XX)) (18</w:t>
            </w:r>
            <w:r w:rsidR="00035F99">
              <w:t> </w:t>
            </w:r>
            <w:r>
              <w:t>page(s), in Thai)</w:t>
            </w:r>
            <w:bookmarkStart w:id="10" w:name="sps5a"/>
            <w:bookmarkEnd w:id="10"/>
            <w:r w:rsidRPr="002F6A28">
              <w:t xml:space="preserve"> </w:t>
            </w:r>
            <w:bookmarkStart w:id="11" w:name="sps5c"/>
            <w:bookmarkEnd w:id="11"/>
            <w:r w:rsidRPr="002F6A28">
              <w:t xml:space="preserve"> </w:t>
            </w:r>
            <w:bookmarkStart w:id="12" w:name="sps5b"/>
            <w:bookmarkEnd w:id="12"/>
          </w:p>
        </w:tc>
      </w:tr>
      <w:tr w:rsidR="00723E86" w:rsidTr="0069259F">
        <w:tc>
          <w:tcPr>
            <w:tcW w:w="713" w:type="dxa"/>
            <w:tcBorders>
              <w:top w:val="single" w:sz="6" w:space="0" w:color="auto"/>
              <w:bottom w:val="single" w:sz="6" w:space="0" w:color="auto"/>
            </w:tcBorders>
            <w:shd w:val="clear" w:color="auto" w:fill="auto"/>
          </w:tcPr>
          <w:p w:rsidR="00F85C99" w:rsidRPr="002F6A28" w:rsidRDefault="007050E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050E0" w:rsidP="002F6A28">
            <w:pPr>
              <w:spacing w:before="120" w:after="120"/>
              <w:rPr>
                <w:b/>
              </w:rPr>
            </w:pPr>
            <w:r w:rsidRPr="002F6A28">
              <w:rPr>
                <w:b/>
              </w:rPr>
              <w:t xml:space="preserve">Description of content: </w:t>
            </w:r>
            <w:r>
              <w:rPr>
                <w:spacing w:val="-2"/>
                <w:lang w:eastAsia="en-GB"/>
              </w:rPr>
              <w:t>The Thai Industrial Standards Institute (TISI) has proposed a new mandatory standard on</w:t>
            </w:r>
            <w:r>
              <w:rPr>
                <w:lang w:eastAsia="en-GB"/>
              </w:rPr>
              <w:t>Melamine-formaldehyde, Urea-formaldehyde and Melamine-urea-</w:t>
            </w:r>
            <w:r>
              <w:rPr>
                <w:spacing w:val="-4"/>
                <w:lang w:eastAsia="en-GB"/>
              </w:rPr>
              <w:t>formaldehyde Utensils for Food: Safety Requirements</w:t>
            </w:r>
            <w:r>
              <w:rPr>
                <w:spacing w:val="-2"/>
                <w:lang w:eastAsia="en-GB"/>
              </w:rPr>
              <w:t xml:space="preserve"> (TIS 2921 - 25XX</w:t>
            </w:r>
            <w:r>
              <w:rPr>
                <w:spacing w:val="-4"/>
                <w:lang w:eastAsia="en-GB"/>
              </w:rPr>
              <w:t>(20XX)</w:t>
            </w:r>
            <w:r>
              <w:rPr>
                <w:spacing w:val="-2"/>
                <w:lang w:eastAsia="en-GB"/>
              </w:rPr>
              <w:t>)</w:t>
            </w:r>
            <w:r>
              <w:rPr>
                <w:lang w:eastAsia="en-GB"/>
              </w:rPr>
              <w:t>.</w:t>
            </w:r>
            <w:r>
              <w:rPr>
                <w:spacing w:val="-2"/>
                <w:lang w:eastAsia="en-GB"/>
              </w:rPr>
              <w:t xml:space="preserve">This draft standard covers </w:t>
            </w:r>
            <w:r>
              <w:rPr>
                <w:lang w:eastAsia="en-GB"/>
              </w:rPr>
              <w:t>food utensils made of thermoset plastic</w:t>
            </w:r>
            <w:r>
              <w:rPr>
                <w:spacing w:val="-2"/>
                <w:lang w:eastAsia="en-GB"/>
              </w:rPr>
              <w:t xml:space="preserve"> with the polymerization of formaldehyde. It </w:t>
            </w:r>
            <w:r>
              <w:rPr>
                <w:lang w:eastAsia="en-GB"/>
              </w:rPr>
              <w:t>specifies definitions,materials, safety requirements, packaging, marking and labelling, sampling and testing.</w:t>
            </w:r>
            <w:bookmarkStart w:id="13" w:name="sps6a"/>
            <w:bookmarkEnd w:id="13"/>
          </w:p>
        </w:tc>
      </w:tr>
      <w:tr w:rsidR="00723E86" w:rsidTr="0069259F">
        <w:tc>
          <w:tcPr>
            <w:tcW w:w="713" w:type="dxa"/>
            <w:tcBorders>
              <w:top w:val="single" w:sz="6" w:space="0" w:color="auto"/>
              <w:bottom w:val="single" w:sz="6" w:space="0" w:color="auto"/>
            </w:tcBorders>
            <w:shd w:val="clear" w:color="auto" w:fill="auto"/>
          </w:tcPr>
          <w:p w:rsidR="00F85C99" w:rsidRPr="002F6A28" w:rsidRDefault="007050E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050E0" w:rsidP="002F6A28">
            <w:pPr>
              <w:spacing w:before="120" w:after="120"/>
              <w:rPr>
                <w:b/>
              </w:rPr>
            </w:pPr>
            <w:r w:rsidRPr="002F6A28">
              <w:rPr>
                <w:b/>
              </w:rPr>
              <w:t xml:space="preserve">Objective and rationale, including the nature of urgent problems where applicable: </w:t>
            </w:r>
            <w:r>
              <w:t xml:space="preserve">Other; </w:t>
            </w:r>
            <w:r>
              <w:rPr>
                <w:lang w:eastAsia="en-GB"/>
              </w:rPr>
              <w:t>Safety</w:t>
            </w:r>
            <w:r w:rsidR="00035F99">
              <w:rPr>
                <w:lang w:eastAsia="en-GB"/>
              </w:rPr>
              <w:t xml:space="preserve"> </w:t>
            </w:r>
            <w:r>
              <w:rPr>
                <w:lang w:eastAsia="en-GB"/>
              </w:rPr>
              <w:t>and consumer protection</w:t>
            </w:r>
            <w:bookmarkStart w:id="14" w:name="sps7f"/>
            <w:bookmarkEnd w:id="14"/>
          </w:p>
        </w:tc>
      </w:tr>
      <w:tr w:rsidR="00723E86" w:rsidTr="0069259F">
        <w:tc>
          <w:tcPr>
            <w:tcW w:w="713" w:type="dxa"/>
            <w:tcBorders>
              <w:top w:val="single" w:sz="6" w:space="0" w:color="auto"/>
              <w:bottom w:val="single" w:sz="6" w:space="0" w:color="auto"/>
            </w:tcBorders>
            <w:shd w:val="clear" w:color="auto" w:fill="auto"/>
          </w:tcPr>
          <w:p w:rsidR="00F85C99" w:rsidRPr="002F6A28" w:rsidRDefault="007050E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050E0" w:rsidP="007050E0">
            <w:pPr>
              <w:spacing w:before="120" w:after="120"/>
            </w:pPr>
            <w:r w:rsidRPr="002F6A28">
              <w:rPr>
                <w:b/>
              </w:rPr>
              <w:t>Relevant documents:</w:t>
            </w:r>
            <w:r w:rsidRPr="002F6A28">
              <w:t xml:space="preserve"> </w:t>
            </w:r>
          </w:p>
          <w:p w:rsidR="00F85C99" w:rsidRPr="002F6A28" w:rsidRDefault="007050E0" w:rsidP="007050E0">
            <w:pPr>
              <w:numPr>
                <w:ilvl w:val="0"/>
                <w:numId w:val="16"/>
              </w:numPr>
              <w:spacing w:after="120"/>
            </w:pPr>
            <w:r>
              <w:rPr>
                <w:lang w:eastAsia="en-GB"/>
              </w:rPr>
              <w:t>TIS 656 - 2556</w:t>
            </w:r>
            <w:r>
              <w:t xml:space="preserve"> </w:t>
            </w:r>
            <w:r>
              <w:rPr>
                <w:lang w:eastAsia="en-GB"/>
              </w:rPr>
              <w:t>(2013)</w:t>
            </w:r>
            <w:r>
              <w:t xml:space="preserve"> Methods of analysis for plastics products used for food contact</w:t>
            </w:r>
          </w:p>
          <w:p w:rsidR="00723E86" w:rsidRDefault="007050E0" w:rsidP="007050E0">
            <w:pPr>
              <w:numPr>
                <w:ilvl w:val="0"/>
                <w:numId w:val="16"/>
              </w:numPr>
              <w:spacing w:after="120"/>
            </w:pPr>
            <w:r>
              <w:rPr>
                <w:lang w:eastAsia="en-GB"/>
              </w:rPr>
              <w:t>ISO 8442-2:1997 Materials and articles in contact with foodstuffs - Cutlery and table hollowware - Part 2: Requirements for stainless steel and silver-plated cutlery</w:t>
            </w:r>
          </w:p>
          <w:p w:rsidR="00723E86" w:rsidRDefault="007050E0" w:rsidP="007050E0">
            <w:pPr>
              <w:numPr>
                <w:ilvl w:val="0"/>
                <w:numId w:val="16"/>
              </w:numPr>
              <w:spacing w:after="120"/>
            </w:pPr>
            <w:r>
              <w:rPr>
                <w:lang w:eastAsia="en-GB"/>
              </w:rPr>
              <w:lastRenderedPageBreak/>
              <w:t xml:space="preserve">EN 1186-3:2002 Materials and articles in contact with foodstuffs - Plastics </w:t>
            </w:r>
            <w:r w:rsidR="00035F99">
              <w:rPr>
                <w:lang w:eastAsia="en-GB"/>
              </w:rPr>
              <w:t>-</w:t>
            </w:r>
            <w:r>
              <w:rPr>
                <w:lang w:eastAsia="en-GB"/>
              </w:rPr>
              <w:t xml:space="preserve"> Part</w:t>
            </w:r>
            <w:r w:rsidR="00035F99">
              <w:rPr>
                <w:lang w:eastAsia="en-GB"/>
              </w:rPr>
              <w:t> </w:t>
            </w:r>
            <w:r>
              <w:rPr>
                <w:lang w:eastAsia="en-GB"/>
              </w:rPr>
              <w:t>3: Test methods for overall migration into aqueous food simulants by total immersion</w:t>
            </w:r>
          </w:p>
          <w:p w:rsidR="00723E86" w:rsidRDefault="007050E0" w:rsidP="007050E0">
            <w:pPr>
              <w:numPr>
                <w:ilvl w:val="0"/>
                <w:numId w:val="16"/>
              </w:numPr>
              <w:spacing w:after="120"/>
            </w:pPr>
            <w:r>
              <w:rPr>
                <w:lang w:eastAsia="en-GB"/>
              </w:rPr>
              <w:t>EN 1186-9:2002 Materials and articles in contact with foodstuffs - Plastics - Part 9: Test methods for overall migration into aqueous food simulants by article filling</w:t>
            </w:r>
          </w:p>
          <w:p w:rsidR="00723E86" w:rsidRDefault="007050E0" w:rsidP="007050E0">
            <w:pPr>
              <w:numPr>
                <w:ilvl w:val="0"/>
                <w:numId w:val="16"/>
              </w:numPr>
              <w:spacing w:after="120"/>
            </w:pPr>
            <w:proofErr w:type="spellStart"/>
            <w:r>
              <w:rPr>
                <w:lang w:eastAsia="en-GB"/>
              </w:rPr>
              <w:t>EN</w:t>
            </w:r>
            <w:proofErr w:type="spellEnd"/>
            <w:r>
              <w:rPr>
                <w:lang w:eastAsia="en-GB"/>
              </w:rPr>
              <w:t xml:space="preserve"> 13130-1:2004</w:t>
            </w:r>
            <w:r>
              <w:rPr>
                <w:lang w:val="th-TH" w:eastAsia="th-TH"/>
              </w:rPr>
              <w:t xml:space="preserve"> </w:t>
            </w:r>
            <w:r>
              <w:rPr>
                <w:lang w:eastAsia="en-GB"/>
              </w:rPr>
              <w:t>Materials and articles in contact with foodstuffs - Plastics substances subject to limitation - Part 1: Guide to test methods for the specific migration of substances from plastics to foods and food simulants and the determination of substances in plastics and the selection of conditions of exposure to food simulants</w:t>
            </w:r>
          </w:p>
          <w:p w:rsidR="00723E86" w:rsidRDefault="007050E0" w:rsidP="007050E0">
            <w:pPr>
              <w:numPr>
                <w:ilvl w:val="0"/>
                <w:numId w:val="16"/>
              </w:numPr>
              <w:spacing w:after="120"/>
            </w:pPr>
            <w:r>
              <w:rPr>
                <w:lang w:eastAsia="en-GB"/>
              </w:rPr>
              <w:t xml:space="preserve">COMMISSION REGULATION </w:t>
            </w:r>
            <w:r>
              <w:rPr>
                <w:spacing w:val="-2"/>
                <w:lang w:eastAsia="en-GB"/>
              </w:rPr>
              <w:t>(</w:t>
            </w:r>
            <w:r>
              <w:t>EU</w:t>
            </w:r>
            <w:r>
              <w:rPr>
                <w:spacing w:val="-2"/>
                <w:lang w:eastAsia="en-GB"/>
              </w:rPr>
              <w:t>) No 10/2011 of 14 January 2011 on plastic materials and articles intended to come into contact with food and amended</w:t>
            </w:r>
          </w:p>
          <w:p w:rsidR="00723E86" w:rsidRDefault="007050E0" w:rsidP="007050E0">
            <w:pPr>
              <w:numPr>
                <w:ilvl w:val="0"/>
                <w:numId w:val="16"/>
              </w:numPr>
              <w:spacing w:after="120"/>
            </w:pPr>
            <w:r>
              <w:rPr>
                <w:lang w:eastAsia="en-GB"/>
              </w:rPr>
              <w:t xml:space="preserve">COMMISSION REGULATION </w:t>
            </w:r>
            <w:r>
              <w:rPr>
                <w:spacing w:val="-2"/>
                <w:lang w:eastAsia="en-GB"/>
              </w:rPr>
              <w:t>(</w:t>
            </w:r>
            <w:r>
              <w:t>EU</w:t>
            </w:r>
            <w:r>
              <w:rPr>
                <w:spacing w:val="-2"/>
                <w:lang w:eastAsia="en-GB"/>
              </w:rPr>
              <w:t>) No 202/2014 of 3 March 2014 amending Regulation (</w:t>
            </w:r>
            <w:r>
              <w:t>EU</w:t>
            </w:r>
            <w:r>
              <w:rPr>
                <w:spacing w:val="-2"/>
                <w:lang w:eastAsia="en-GB"/>
              </w:rPr>
              <w:t>) No 10/2011 on plastics materials and articles intended to come into contact with food</w:t>
            </w:r>
          </w:p>
          <w:p w:rsidR="00723E86" w:rsidRDefault="007050E0" w:rsidP="007050E0">
            <w:pPr>
              <w:numPr>
                <w:ilvl w:val="0"/>
                <w:numId w:val="16"/>
              </w:numPr>
              <w:spacing w:after="120"/>
            </w:pPr>
            <w:r>
              <w:rPr>
                <w:lang w:eastAsia="en-GB"/>
              </w:rPr>
              <w:t>Technical guidelines on testing the migration of primary aromatic amines from polyamide kitchenware and of formaldehyde from melamine kitchenware 1</w:t>
            </w:r>
            <w:r>
              <w:rPr>
                <w:vertAlign w:val="superscript"/>
                <w:lang w:eastAsia="en-GB"/>
              </w:rPr>
              <w:t>st</w:t>
            </w:r>
            <w:r w:rsidR="00035F99">
              <w:rPr>
                <w:vertAlign w:val="superscript"/>
                <w:lang w:eastAsia="en-GB"/>
              </w:rPr>
              <w:t> </w:t>
            </w:r>
            <w:r>
              <w:rPr>
                <w:lang w:eastAsia="en-GB"/>
              </w:rPr>
              <w:t>edition 2011</w:t>
            </w:r>
          </w:p>
        </w:tc>
      </w:tr>
      <w:tr w:rsidR="00723E86" w:rsidTr="0069259F">
        <w:tc>
          <w:tcPr>
            <w:tcW w:w="713" w:type="dxa"/>
            <w:tcBorders>
              <w:top w:val="single" w:sz="6" w:space="0" w:color="auto"/>
              <w:bottom w:val="single" w:sz="6" w:space="0" w:color="auto"/>
            </w:tcBorders>
            <w:shd w:val="clear" w:color="auto" w:fill="auto"/>
          </w:tcPr>
          <w:p w:rsidR="00EE3A11" w:rsidRPr="002F6A28" w:rsidRDefault="007050E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050E0" w:rsidP="007050E0">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7050E0" w:rsidP="007050E0">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723E86" w:rsidTr="0069259F">
        <w:tc>
          <w:tcPr>
            <w:tcW w:w="713" w:type="dxa"/>
            <w:tcBorders>
              <w:top w:val="single" w:sz="6" w:space="0" w:color="auto"/>
              <w:bottom w:val="single" w:sz="6" w:space="0" w:color="auto"/>
            </w:tcBorders>
            <w:shd w:val="clear" w:color="auto" w:fill="auto"/>
          </w:tcPr>
          <w:p w:rsidR="00F85C99" w:rsidRPr="002F6A28" w:rsidRDefault="007050E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050E0" w:rsidP="002F6A28">
            <w:pPr>
              <w:spacing w:before="120" w:after="120"/>
            </w:pPr>
            <w:r w:rsidRPr="002F6A28">
              <w:rPr>
                <w:b/>
              </w:rPr>
              <w:t xml:space="preserve">Final date for comments: </w:t>
            </w:r>
            <w:r>
              <w:t>60 days from notification</w:t>
            </w:r>
            <w:bookmarkStart w:id="19" w:name="sps12a"/>
            <w:bookmarkEnd w:id="19"/>
          </w:p>
        </w:tc>
      </w:tr>
      <w:tr w:rsidR="00723E86" w:rsidTr="0069259F">
        <w:tc>
          <w:tcPr>
            <w:tcW w:w="713" w:type="dxa"/>
            <w:tcBorders>
              <w:top w:val="single" w:sz="6" w:space="0" w:color="auto"/>
            </w:tcBorders>
            <w:shd w:val="clear" w:color="auto" w:fill="auto"/>
          </w:tcPr>
          <w:p w:rsidR="00F85C99" w:rsidRPr="002F6A28" w:rsidRDefault="007050E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050E0"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035F99" w:rsidRDefault="007050E0" w:rsidP="00E969D2">
            <w:pPr>
              <w:keepNext/>
              <w:keepLines/>
              <w:spacing w:after="120"/>
              <w:jc w:val="left"/>
              <w:rPr>
                <w:color w:val="0000FF"/>
                <w:u w:val="single"/>
              </w:rPr>
            </w:pPr>
            <w:r>
              <w:t>WTO/TBT Enquiry Point and Notification Authority</w:t>
            </w:r>
            <w:r>
              <w:br/>
              <w:t>Thai Industrial Standards Institute</w:t>
            </w:r>
            <w:r>
              <w:br/>
              <w:t>Tel: (66 2) 202 3504, 202 3523</w:t>
            </w:r>
            <w:r>
              <w:br/>
              <w:t>Fax: (66 2) 202 3511, 354 3041</w:t>
            </w:r>
            <w:r>
              <w:br/>
              <w:t xml:space="preserve">E-mail: </w:t>
            </w:r>
            <w:hyperlink r:id="rId9" w:history="1">
              <w:r>
                <w:rPr>
                  <w:color w:val="0000FF"/>
                  <w:u w:val="single"/>
                </w:rPr>
                <w:t>thaitbt@tisi.mail.go.th</w:t>
              </w:r>
            </w:hyperlink>
            <w:r>
              <w:br/>
              <w:t xml:space="preserve">Website: </w:t>
            </w:r>
            <w:hyperlink r:id="rId10" w:tgtFrame="_blank" w:history="1">
              <w:r>
                <w:rPr>
                  <w:color w:val="0000FF"/>
                  <w:u w:val="single"/>
                </w:rPr>
                <w:t>http://www.tisi.go.th</w:t>
              </w:r>
            </w:hyperlink>
          </w:p>
          <w:p w:rsidR="00F85C99" w:rsidRPr="002F6A28" w:rsidRDefault="00035F99" w:rsidP="00E969D2">
            <w:pPr>
              <w:keepNext/>
              <w:keepLines/>
              <w:spacing w:after="120"/>
              <w:jc w:val="left"/>
            </w:pPr>
            <w:hyperlink r:id="rId11" w:tgtFrame="_blank" w:history="1">
              <w:r w:rsidR="007050E0">
                <w:rPr>
                  <w:color w:val="0000FF"/>
                  <w:u w:val="single"/>
                </w:rPr>
                <w:t>https://members.wto.org/crnattachments/2019/TBT/THA/19_0859_00_x.pdf</w:t>
              </w:r>
            </w:hyperlink>
            <w:bookmarkStart w:id="21" w:name="sps13c"/>
            <w:bookmarkEnd w:id="21"/>
          </w:p>
        </w:tc>
      </w:tr>
    </w:tbl>
    <w:p w:rsidR="00EE3A11" w:rsidRPr="002F6A28" w:rsidRDefault="00FE010B" w:rsidP="002F6A28"/>
    <w:sectPr w:rsidR="00EE3A11" w:rsidRPr="002F6A28" w:rsidSect="007050E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3DC" w:rsidRDefault="007050E0">
      <w:r>
        <w:separator/>
      </w:r>
    </w:p>
  </w:endnote>
  <w:endnote w:type="continuationSeparator" w:id="0">
    <w:p w:rsidR="000C23DC" w:rsidRDefault="0070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50E0" w:rsidRDefault="007050E0" w:rsidP="007050E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50E0" w:rsidRDefault="007050E0" w:rsidP="007050E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050E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3DC" w:rsidRDefault="007050E0">
      <w:r>
        <w:separator/>
      </w:r>
    </w:p>
  </w:footnote>
  <w:footnote w:type="continuationSeparator" w:id="0">
    <w:p w:rsidR="000C23DC" w:rsidRDefault="0070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E0" w:rsidRPr="007050E0" w:rsidRDefault="007050E0" w:rsidP="007050E0">
    <w:pPr>
      <w:pStyle w:val="En-tte"/>
      <w:pBdr>
        <w:bottom w:val="single" w:sz="4" w:space="1" w:color="auto"/>
      </w:pBdr>
      <w:tabs>
        <w:tab w:val="clear" w:pos="4513"/>
        <w:tab w:val="clear" w:pos="9027"/>
      </w:tabs>
      <w:jc w:val="center"/>
    </w:pPr>
    <w:r w:rsidRPr="007050E0">
      <w:t>G/TBT/N/THA/533</w:t>
    </w:r>
  </w:p>
  <w:p w:rsidR="007050E0" w:rsidRPr="007050E0" w:rsidRDefault="007050E0" w:rsidP="007050E0">
    <w:pPr>
      <w:pStyle w:val="En-tte"/>
      <w:pBdr>
        <w:bottom w:val="single" w:sz="4" w:space="1" w:color="auto"/>
      </w:pBdr>
      <w:tabs>
        <w:tab w:val="clear" w:pos="4513"/>
        <w:tab w:val="clear" w:pos="9027"/>
      </w:tabs>
      <w:jc w:val="center"/>
    </w:pPr>
  </w:p>
  <w:p w:rsidR="007050E0" w:rsidRPr="007050E0" w:rsidRDefault="007050E0" w:rsidP="007050E0">
    <w:pPr>
      <w:pStyle w:val="En-tte"/>
      <w:pBdr>
        <w:bottom w:val="single" w:sz="4" w:space="1" w:color="auto"/>
      </w:pBdr>
      <w:tabs>
        <w:tab w:val="clear" w:pos="4513"/>
        <w:tab w:val="clear" w:pos="9027"/>
      </w:tabs>
      <w:jc w:val="center"/>
    </w:pPr>
    <w:r w:rsidRPr="007050E0">
      <w:t xml:space="preserve">- </w:t>
    </w:r>
    <w:r w:rsidRPr="007050E0">
      <w:fldChar w:fldCharType="begin"/>
    </w:r>
    <w:r w:rsidRPr="007050E0">
      <w:instrText xml:space="preserve"> PAGE </w:instrText>
    </w:r>
    <w:r w:rsidRPr="007050E0">
      <w:fldChar w:fldCharType="separate"/>
    </w:r>
    <w:r w:rsidR="00FE010B">
      <w:rPr>
        <w:noProof/>
      </w:rPr>
      <w:t>2</w:t>
    </w:r>
    <w:r w:rsidRPr="007050E0">
      <w:fldChar w:fldCharType="end"/>
    </w:r>
    <w:r w:rsidRPr="007050E0">
      <w:t xml:space="preserve"> -</w:t>
    </w:r>
  </w:p>
  <w:p w:rsidR="009239F7" w:rsidRPr="007050E0" w:rsidRDefault="00FE010B" w:rsidP="007050E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E0" w:rsidRPr="007050E0" w:rsidRDefault="007050E0" w:rsidP="007050E0">
    <w:pPr>
      <w:pStyle w:val="En-tte"/>
      <w:pBdr>
        <w:bottom w:val="single" w:sz="4" w:space="1" w:color="auto"/>
      </w:pBdr>
      <w:tabs>
        <w:tab w:val="clear" w:pos="4513"/>
        <w:tab w:val="clear" w:pos="9027"/>
      </w:tabs>
      <w:jc w:val="center"/>
    </w:pPr>
    <w:r w:rsidRPr="007050E0">
      <w:t>G/TBT/N/THA/533</w:t>
    </w:r>
  </w:p>
  <w:p w:rsidR="007050E0" w:rsidRPr="007050E0" w:rsidRDefault="007050E0" w:rsidP="007050E0">
    <w:pPr>
      <w:pStyle w:val="En-tte"/>
      <w:pBdr>
        <w:bottom w:val="single" w:sz="4" w:space="1" w:color="auto"/>
      </w:pBdr>
      <w:tabs>
        <w:tab w:val="clear" w:pos="4513"/>
        <w:tab w:val="clear" w:pos="9027"/>
      </w:tabs>
      <w:jc w:val="center"/>
    </w:pPr>
  </w:p>
  <w:p w:rsidR="007050E0" w:rsidRPr="007050E0" w:rsidRDefault="007050E0" w:rsidP="007050E0">
    <w:pPr>
      <w:pStyle w:val="En-tte"/>
      <w:pBdr>
        <w:bottom w:val="single" w:sz="4" w:space="1" w:color="auto"/>
      </w:pBdr>
      <w:tabs>
        <w:tab w:val="clear" w:pos="4513"/>
        <w:tab w:val="clear" w:pos="9027"/>
      </w:tabs>
      <w:jc w:val="center"/>
    </w:pPr>
    <w:r w:rsidRPr="007050E0">
      <w:t xml:space="preserve">- </w:t>
    </w:r>
    <w:r w:rsidRPr="007050E0">
      <w:fldChar w:fldCharType="begin"/>
    </w:r>
    <w:r w:rsidRPr="007050E0">
      <w:instrText xml:space="preserve"> PAGE </w:instrText>
    </w:r>
    <w:r w:rsidRPr="007050E0">
      <w:fldChar w:fldCharType="separate"/>
    </w:r>
    <w:r w:rsidRPr="007050E0">
      <w:rPr>
        <w:noProof/>
      </w:rPr>
      <w:t>2</w:t>
    </w:r>
    <w:r w:rsidRPr="007050E0">
      <w:fldChar w:fldCharType="end"/>
    </w:r>
    <w:r w:rsidRPr="007050E0">
      <w:t xml:space="preserve"> -</w:t>
    </w:r>
  </w:p>
  <w:p w:rsidR="009239F7" w:rsidRPr="007050E0" w:rsidRDefault="00FE010B" w:rsidP="007050E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3E86" w:rsidTr="008612A9">
      <w:trPr>
        <w:trHeight w:val="240"/>
        <w:jc w:val="center"/>
      </w:trPr>
      <w:tc>
        <w:tcPr>
          <w:tcW w:w="3794" w:type="dxa"/>
          <w:shd w:val="clear" w:color="auto" w:fill="FFFFFF"/>
          <w:tcMar>
            <w:left w:w="108" w:type="dxa"/>
            <w:right w:w="108" w:type="dxa"/>
          </w:tcMar>
          <w:vAlign w:val="center"/>
        </w:tcPr>
        <w:p w:rsidR="00ED54E0" w:rsidRPr="009239F7" w:rsidRDefault="00FE010B"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050E0" w:rsidP="00B801E9">
          <w:pPr>
            <w:jc w:val="right"/>
            <w:rPr>
              <w:b/>
              <w:color w:val="FF0000"/>
              <w:szCs w:val="16"/>
            </w:rPr>
          </w:pPr>
          <w:r>
            <w:rPr>
              <w:b/>
              <w:color w:val="FF0000"/>
              <w:szCs w:val="16"/>
            </w:rPr>
            <w:t xml:space="preserve"> </w:t>
          </w:r>
        </w:p>
      </w:tc>
    </w:tr>
    <w:bookmarkEnd w:id="22"/>
    <w:tr w:rsidR="00723E86" w:rsidTr="008612A9">
      <w:trPr>
        <w:trHeight w:val="213"/>
        <w:jc w:val="center"/>
      </w:trPr>
      <w:tc>
        <w:tcPr>
          <w:tcW w:w="3794" w:type="dxa"/>
          <w:vMerge w:val="restart"/>
          <w:shd w:val="clear" w:color="auto" w:fill="FFFFFF"/>
          <w:tcMar>
            <w:left w:w="0" w:type="dxa"/>
            <w:right w:w="0" w:type="dxa"/>
          </w:tcMar>
        </w:tcPr>
        <w:p w:rsidR="00ED54E0" w:rsidRPr="009239F7" w:rsidRDefault="000C552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E010B" w:rsidP="00B801E9">
          <w:pPr>
            <w:jc w:val="right"/>
            <w:rPr>
              <w:b/>
              <w:szCs w:val="16"/>
            </w:rPr>
          </w:pPr>
        </w:p>
      </w:tc>
    </w:tr>
    <w:tr w:rsidR="00723E86" w:rsidTr="008612A9">
      <w:trPr>
        <w:trHeight w:val="868"/>
        <w:jc w:val="center"/>
      </w:trPr>
      <w:tc>
        <w:tcPr>
          <w:tcW w:w="3794" w:type="dxa"/>
          <w:vMerge/>
          <w:shd w:val="clear" w:color="auto" w:fill="FFFFFF"/>
          <w:tcMar>
            <w:left w:w="108" w:type="dxa"/>
            <w:right w:w="108" w:type="dxa"/>
          </w:tcMar>
        </w:tcPr>
        <w:p w:rsidR="00ED54E0" w:rsidRPr="009239F7" w:rsidRDefault="00FE010B" w:rsidP="00B801E9">
          <w:pPr>
            <w:jc w:val="left"/>
            <w:rPr>
              <w:noProof/>
              <w:lang w:eastAsia="en-GB"/>
            </w:rPr>
          </w:pPr>
        </w:p>
      </w:tc>
      <w:tc>
        <w:tcPr>
          <w:tcW w:w="5448" w:type="dxa"/>
          <w:gridSpan w:val="2"/>
          <w:shd w:val="clear" w:color="auto" w:fill="FFFFFF"/>
          <w:tcMar>
            <w:left w:w="108" w:type="dxa"/>
            <w:right w:w="108" w:type="dxa"/>
          </w:tcMar>
        </w:tcPr>
        <w:p w:rsidR="007050E0" w:rsidRDefault="007050E0" w:rsidP="00B801E9">
          <w:pPr>
            <w:jc w:val="right"/>
            <w:rPr>
              <w:b/>
              <w:szCs w:val="16"/>
            </w:rPr>
          </w:pPr>
          <w:bookmarkStart w:id="23" w:name="bmkSymbols"/>
          <w:r>
            <w:rPr>
              <w:b/>
              <w:szCs w:val="16"/>
            </w:rPr>
            <w:t>G/TBT/N/THA/533</w:t>
          </w:r>
        </w:p>
        <w:bookmarkEnd w:id="23"/>
        <w:p w:rsidR="00ED54E0" w:rsidRPr="009239F7" w:rsidRDefault="00FE010B" w:rsidP="00B801E9">
          <w:pPr>
            <w:jc w:val="right"/>
            <w:rPr>
              <w:b/>
              <w:szCs w:val="16"/>
            </w:rPr>
          </w:pPr>
        </w:p>
      </w:tc>
    </w:tr>
    <w:tr w:rsidR="00723E86" w:rsidTr="008612A9">
      <w:trPr>
        <w:trHeight w:val="240"/>
        <w:jc w:val="center"/>
      </w:trPr>
      <w:tc>
        <w:tcPr>
          <w:tcW w:w="3794" w:type="dxa"/>
          <w:vMerge/>
          <w:shd w:val="clear" w:color="auto" w:fill="FFFFFF"/>
          <w:tcMar>
            <w:left w:w="108" w:type="dxa"/>
            <w:right w:w="108" w:type="dxa"/>
          </w:tcMar>
          <w:vAlign w:val="center"/>
        </w:tcPr>
        <w:p w:rsidR="00ED54E0" w:rsidRPr="009239F7" w:rsidRDefault="00FE010B" w:rsidP="00B801E9"/>
      </w:tc>
      <w:tc>
        <w:tcPr>
          <w:tcW w:w="5448" w:type="dxa"/>
          <w:gridSpan w:val="2"/>
          <w:shd w:val="clear" w:color="auto" w:fill="FFFFFF"/>
          <w:tcMar>
            <w:left w:w="108" w:type="dxa"/>
            <w:right w:w="108" w:type="dxa"/>
          </w:tcMar>
          <w:vAlign w:val="center"/>
        </w:tcPr>
        <w:p w:rsidR="00ED54E0" w:rsidRPr="009239F7" w:rsidRDefault="00FE010B" w:rsidP="00B801E9">
          <w:pPr>
            <w:jc w:val="right"/>
            <w:rPr>
              <w:szCs w:val="16"/>
            </w:rPr>
          </w:pPr>
          <w:bookmarkStart w:id="24" w:name="spsDateDistribution"/>
          <w:bookmarkStart w:id="25" w:name="bmkDate"/>
          <w:bookmarkEnd w:id="24"/>
          <w:bookmarkEnd w:id="25"/>
          <w:r>
            <w:rPr>
              <w:szCs w:val="16"/>
            </w:rPr>
            <w:t xml:space="preserve">13 February </w:t>
          </w:r>
          <w:r>
            <w:rPr>
              <w:szCs w:val="16"/>
            </w:rPr>
            <w:t>2019</w:t>
          </w:r>
          <w:bookmarkStart w:id="26" w:name="_GoBack"/>
          <w:bookmarkEnd w:id="26"/>
        </w:p>
      </w:tc>
    </w:tr>
    <w:tr w:rsidR="00723E8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050E0" w:rsidP="0097650D">
          <w:pPr>
            <w:jc w:val="left"/>
            <w:rPr>
              <w:b/>
            </w:rPr>
          </w:pPr>
          <w:bookmarkStart w:id="27" w:name="bmkSerial"/>
          <w:r w:rsidRPr="002F6A28">
            <w:rPr>
              <w:color w:val="FF0000"/>
              <w:szCs w:val="16"/>
            </w:rPr>
            <w:t>(</w:t>
          </w:r>
          <w:bookmarkStart w:id="28" w:name="spsSerialNumber"/>
          <w:bookmarkEnd w:id="28"/>
          <w:r w:rsidR="00FE010B">
            <w:rPr>
              <w:color w:val="FF0000"/>
              <w:szCs w:val="16"/>
            </w:rPr>
            <w:t>19-0845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050E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E010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E010B">
            <w:rPr>
              <w:bCs/>
              <w:noProof/>
              <w:szCs w:val="16"/>
            </w:rPr>
            <w:t>2</w:t>
          </w:r>
          <w:r w:rsidRPr="002F6A28">
            <w:rPr>
              <w:bCs/>
              <w:szCs w:val="16"/>
            </w:rPr>
            <w:fldChar w:fldCharType="end"/>
          </w:r>
          <w:bookmarkEnd w:id="29"/>
        </w:p>
      </w:tc>
    </w:tr>
    <w:tr w:rsidR="00723E8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050E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050E0" w:rsidP="00B801E9">
          <w:pPr>
            <w:jc w:val="right"/>
            <w:rPr>
              <w:bCs/>
              <w:szCs w:val="18"/>
            </w:rPr>
          </w:pPr>
          <w:bookmarkStart w:id="31" w:name="bmkLanguage"/>
          <w:r>
            <w:rPr>
              <w:bCs/>
              <w:szCs w:val="18"/>
            </w:rPr>
            <w:t>Original: English</w:t>
          </w:r>
          <w:bookmarkEnd w:id="31"/>
        </w:p>
      </w:tc>
    </w:tr>
  </w:tbl>
  <w:p w:rsidR="00ED54E0" w:rsidRPr="002F6A28" w:rsidRDefault="00FE01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F84CEE">
      <w:start w:val="1"/>
      <w:numFmt w:val="decimal"/>
      <w:pStyle w:val="SummaryText"/>
      <w:lvlText w:val="%1."/>
      <w:lvlJc w:val="left"/>
      <w:pPr>
        <w:ind w:left="360" w:hanging="360"/>
      </w:pPr>
    </w:lvl>
    <w:lvl w:ilvl="1" w:tplc="9910A1D0" w:tentative="1">
      <w:start w:val="1"/>
      <w:numFmt w:val="lowerLetter"/>
      <w:lvlText w:val="%2."/>
      <w:lvlJc w:val="left"/>
      <w:pPr>
        <w:ind w:left="1080" w:hanging="360"/>
      </w:pPr>
    </w:lvl>
    <w:lvl w:ilvl="2" w:tplc="19866DA0" w:tentative="1">
      <w:start w:val="1"/>
      <w:numFmt w:val="lowerRoman"/>
      <w:lvlText w:val="%3."/>
      <w:lvlJc w:val="right"/>
      <w:pPr>
        <w:ind w:left="1800" w:hanging="180"/>
      </w:pPr>
    </w:lvl>
    <w:lvl w:ilvl="3" w:tplc="F1B41B82" w:tentative="1">
      <w:start w:val="1"/>
      <w:numFmt w:val="decimal"/>
      <w:lvlText w:val="%4."/>
      <w:lvlJc w:val="left"/>
      <w:pPr>
        <w:ind w:left="2520" w:hanging="360"/>
      </w:pPr>
    </w:lvl>
    <w:lvl w:ilvl="4" w:tplc="B7748B86" w:tentative="1">
      <w:start w:val="1"/>
      <w:numFmt w:val="lowerLetter"/>
      <w:lvlText w:val="%5."/>
      <w:lvlJc w:val="left"/>
      <w:pPr>
        <w:ind w:left="3240" w:hanging="360"/>
      </w:pPr>
    </w:lvl>
    <w:lvl w:ilvl="5" w:tplc="3F7834A6" w:tentative="1">
      <w:start w:val="1"/>
      <w:numFmt w:val="lowerRoman"/>
      <w:lvlText w:val="%6."/>
      <w:lvlJc w:val="right"/>
      <w:pPr>
        <w:ind w:left="3960" w:hanging="180"/>
      </w:pPr>
    </w:lvl>
    <w:lvl w:ilvl="6" w:tplc="20CE05BC" w:tentative="1">
      <w:start w:val="1"/>
      <w:numFmt w:val="decimal"/>
      <w:lvlText w:val="%7."/>
      <w:lvlJc w:val="left"/>
      <w:pPr>
        <w:ind w:left="4680" w:hanging="360"/>
      </w:pPr>
    </w:lvl>
    <w:lvl w:ilvl="7" w:tplc="48BE381A" w:tentative="1">
      <w:start w:val="1"/>
      <w:numFmt w:val="lowerLetter"/>
      <w:lvlText w:val="%8."/>
      <w:lvlJc w:val="left"/>
      <w:pPr>
        <w:ind w:left="5400" w:hanging="360"/>
      </w:pPr>
    </w:lvl>
    <w:lvl w:ilvl="8" w:tplc="9AD4466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9F4CF42">
      <w:start w:val="1"/>
      <w:numFmt w:val="bullet"/>
      <w:lvlText w:val=""/>
      <w:lvlJc w:val="left"/>
      <w:pPr>
        <w:tabs>
          <w:tab w:val="num" w:pos="720"/>
        </w:tabs>
        <w:ind w:left="720" w:hanging="360"/>
      </w:pPr>
      <w:rPr>
        <w:rFonts w:ascii="Symbol" w:hAnsi="Symbol"/>
      </w:rPr>
    </w:lvl>
    <w:lvl w:ilvl="1" w:tplc="98DCBF60">
      <w:start w:val="1"/>
      <w:numFmt w:val="bullet"/>
      <w:lvlText w:val="o"/>
      <w:lvlJc w:val="left"/>
      <w:pPr>
        <w:tabs>
          <w:tab w:val="num" w:pos="1440"/>
        </w:tabs>
        <w:ind w:left="1440" w:hanging="360"/>
      </w:pPr>
      <w:rPr>
        <w:rFonts w:ascii="Courier New" w:hAnsi="Courier New"/>
      </w:rPr>
    </w:lvl>
    <w:lvl w:ilvl="2" w:tplc="6B143D08">
      <w:start w:val="1"/>
      <w:numFmt w:val="bullet"/>
      <w:lvlText w:val=""/>
      <w:lvlJc w:val="left"/>
      <w:pPr>
        <w:tabs>
          <w:tab w:val="num" w:pos="2160"/>
        </w:tabs>
        <w:ind w:left="2160" w:hanging="360"/>
      </w:pPr>
      <w:rPr>
        <w:rFonts w:ascii="Wingdings" w:hAnsi="Wingdings"/>
      </w:rPr>
    </w:lvl>
    <w:lvl w:ilvl="3" w:tplc="E3FCD74C">
      <w:start w:val="1"/>
      <w:numFmt w:val="bullet"/>
      <w:lvlText w:val=""/>
      <w:lvlJc w:val="left"/>
      <w:pPr>
        <w:tabs>
          <w:tab w:val="num" w:pos="2880"/>
        </w:tabs>
        <w:ind w:left="2880" w:hanging="360"/>
      </w:pPr>
      <w:rPr>
        <w:rFonts w:ascii="Symbol" w:hAnsi="Symbol"/>
      </w:rPr>
    </w:lvl>
    <w:lvl w:ilvl="4" w:tplc="FC6C52FA">
      <w:start w:val="1"/>
      <w:numFmt w:val="bullet"/>
      <w:lvlText w:val="o"/>
      <w:lvlJc w:val="left"/>
      <w:pPr>
        <w:tabs>
          <w:tab w:val="num" w:pos="3600"/>
        </w:tabs>
        <w:ind w:left="3600" w:hanging="360"/>
      </w:pPr>
      <w:rPr>
        <w:rFonts w:ascii="Courier New" w:hAnsi="Courier New"/>
      </w:rPr>
    </w:lvl>
    <w:lvl w:ilvl="5" w:tplc="9DB6BED6">
      <w:start w:val="1"/>
      <w:numFmt w:val="bullet"/>
      <w:lvlText w:val=""/>
      <w:lvlJc w:val="left"/>
      <w:pPr>
        <w:tabs>
          <w:tab w:val="num" w:pos="4320"/>
        </w:tabs>
        <w:ind w:left="4320" w:hanging="360"/>
      </w:pPr>
      <w:rPr>
        <w:rFonts w:ascii="Wingdings" w:hAnsi="Wingdings"/>
      </w:rPr>
    </w:lvl>
    <w:lvl w:ilvl="6" w:tplc="8760DBD6">
      <w:start w:val="1"/>
      <w:numFmt w:val="bullet"/>
      <w:lvlText w:val=""/>
      <w:lvlJc w:val="left"/>
      <w:pPr>
        <w:tabs>
          <w:tab w:val="num" w:pos="5040"/>
        </w:tabs>
        <w:ind w:left="5040" w:hanging="360"/>
      </w:pPr>
      <w:rPr>
        <w:rFonts w:ascii="Symbol" w:hAnsi="Symbol"/>
      </w:rPr>
    </w:lvl>
    <w:lvl w:ilvl="7" w:tplc="1A1ABC36">
      <w:start w:val="1"/>
      <w:numFmt w:val="bullet"/>
      <w:lvlText w:val="o"/>
      <w:lvlJc w:val="left"/>
      <w:pPr>
        <w:tabs>
          <w:tab w:val="num" w:pos="5760"/>
        </w:tabs>
        <w:ind w:left="5760" w:hanging="360"/>
      </w:pPr>
      <w:rPr>
        <w:rFonts w:ascii="Courier New" w:hAnsi="Courier New"/>
      </w:rPr>
    </w:lvl>
    <w:lvl w:ilvl="8" w:tplc="E41A67F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86"/>
    <w:rsid w:val="00035F99"/>
    <w:rsid w:val="000C23DC"/>
    <w:rsid w:val="000C552B"/>
    <w:rsid w:val="007050E0"/>
    <w:rsid w:val="00723E86"/>
    <w:rsid w:val="00FE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125F"/>
  <w15:docId w15:val="{C71129CD-EEA6-4C36-BFF3-3995793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isi.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tbt@tisi.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HA/19_0859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2019-02-13T13:29:00Z</dcterms:created>
  <dcterms:modified xsi:type="dcterms:W3CDTF">2019-02-13T14:19:00Z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G/TBT/N/THA/533</vt:lpwstr>
  </property>
</Properties>
</file>