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557AE" w:rsidP="002F6A28">
      <w:pPr>
        <w:pStyle w:val="Titre"/>
        <w:rPr>
          <w:caps w:val="0"/>
          <w:kern w:val="0"/>
        </w:rPr>
      </w:pPr>
      <w:r w:rsidRPr="002F6A28">
        <w:rPr>
          <w:caps w:val="0"/>
          <w:kern w:val="0"/>
        </w:rPr>
        <w:t>NOTIFICATION</w:t>
      </w:r>
    </w:p>
    <w:p w:rsidR="009239F7" w:rsidRPr="002F6A28" w:rsidRDefault="009557AE" w:rsidP="002F6A28">
      <w:pPr>
        <w:jc w:val="center"/>
      </w:pPr>
      <w:r w:rsidRPr="002F6A28">
        <w:t>The following notification is being circulated in accordance with Article 10.6</w:t>
      </w:r>
    </w:p>
    <w:p w:rsidR="009239F7" w:rsidRPr="002F6A28" w:rsidRDefault="00124A7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E384B" w:rsidTr="0069259F">
        <w:tc>
          <w:tcPr>
            <w:tcW w:w="713" w:type="dxa"/>
            <w:tcBorders>
              <w:bottom w:val="single" w:sz="6" w:space="0" w:color="auto"/>
            </w:tcBorders>
            <w:shd w:val="clear" w:color="auto" w:fill="auto"/>
          </w:tcPr>
          <w:p w:rsidR="00F85C99" w:rsidRPr="002F6A28" w:rsidRDefault="009557A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557AE"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9557AE" w:rsidP="002F6A28">
            <w:pPr>
              <w:spacing w:after="120"/>
            </w:pPr>
            <w:r w:rsidRPr="002F6A28">
              <w:rPr>
                <w:b/>
              </w:rPr>
              <w:t>If applicable, name of local government involved (Article 3.2 and 7.2):</w:t>
            </w:r>
            <w:r w:rsidRPr="002F6A28">
              <w:t xml:space="preserve"> </w:t>
            </w:r>
            <w:bookmarkStart w:id="1" w:name="sps1b"/>
            <w:bookmarkEnd w:id="1"/>
          </w:p>
        </w:tc>
      </w:tr>
      <w:tr w:rsidR="009E384B" w:rsidTr="0069259F">
        <w:tc>
          <w:tcPr>
            <w:tcW w:w="713" w:type="dxa"/>
            <w:tcBorders>
              <w:top w:val="single" w:sz="6" w:space="0" w:color="auto"/>
              <w:bottom w:val="single" w:sz="6" w:space="0" w:color="auto"/>
            </w:tcBorders>
            <w:shd w:val="clear" w:color="auto" w:fill="auto"/>
          </w:tcPr>
          <w:p w:rsidR="00F85C99" w:rsidRPr="002F6A28" w:rsidRDefault="009557A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9557AE" w:rsidRDefault="009557AE" w:rsidP="002F6A28">
            <w:pPr>
              <w:spacing w:before="120" w:after="120"/>
              <w:jc w:val="left"/>
              <w:rPr>
                <w:b/>
              </w:rPr>
            </w:pPr>
            <w:r w:rsidRPr="002F6A28">
              <w:rPr>
                <w:b/>
              </w:rPr>
              <w:t xml:space="preserve">Agency responsible: </w:t>
            </w:r>
          </w:p>
          <w:p w:rsidR="009557AE" w:rsidRDefault="009557AE" w:rsidP="009557AE">
            <w:pPr>
              <w:jc w:val="left"/>
            </w:pPr>
            <w:r>
              <w:t xml:space="preserve">Tanzania Bureau of Standards </w:t>
            </w:r>
          </w:p>
          <w:p w:rsidR="009557AE" w:rsidRPr="00723B23" w:rsidRDefault="009557AE" w:rsidP="009557AE">
            <w:pPr>
              <w:jc w:val="left"/>
              <w:rPr>
                <w:lang w:val="es-ES"/>
              </w:rPr>
            </w:pPr>
            <w:proofErr w:type="spellStart"/>
            <w:r w:rsidRPr="00723B23">
              <w:rPr>
                <w:lang w:val="es-ES"/>
              </w:rPr>
              <w:t>MOROGORO</w:t>
            </w:r>
            <w:proofErr w:type="spellEnd"/>
            <w:r w:rsidRPr="00723B23">
              <w:rPr>
                <w:lang w:val="es-ES"/>
              </w:rPr>
              <w:t xml:space="preserve">/Sam </w:t>
            </w:r>
            <w:proofErr w:type="spellStart"/>
            <w:r w:rsidRPr="00723B23">
              <w:rPr>
                <w:lang w:val="es-ES"/>
              </w:rPr>
              <w:t>Nujoma</w:t>
            </w:r>
            <w:proofErr w:type="spellEnd"/>
            <w:r w:rsidRPr="00723B23">
              <w:rPr>
                <w:lang w:val="es-ES"/>
              </w:rPr>
              <w:t xml:space="preserve"> Road, </w:t>
            </w:r>
            <w:proofErr w:type="spellStart"/>
            <w:r w:rsidRPr="00723B23">
              <w:rPr>
                <w:lang w:val="es-ES"/>
              </w:rPr>
              <w:t>Ubungo</w:t>
            </w:r>
            <w:proofErr w:type="spellEnd"/>
            <w:r w:rsidRPr="00723B23">
              <w:rPr>
                <w:lang w:val="es-ES"/>
              </w:rPr>
              <w:t xml:space="preserve"> </w:t>
            </w:r>
          </w:p>
          <w:p w:rsidR="009557AE" w:rsidRPr="00723B23" w:rsidRDefault="009557AE" w:rsidP="009557AE">
            <w:pPr>
              <w:jc w:val="left"/>
              <w:rPr>
                <w:lang w:val="es-ES"/>
              </w:rPr>
            </w:pPr>
            <w:r w:rsidRPr="00723B23">
              <w:rPr>
                <w:lang w:val="es-ES"/>
              </w:rPr>
              <w:t xml:space="preserve">P O BOX 9524 </w:t>
            </w:r>
          </w:p>
          <w:p w:rsidR="009557AE" w:rsidRDefault="009557AE" w:rsidP="009557AE">
            <w:pPr>
              <w:jc w:val="left"/>
            </w:pPr>
            <w:r>
              <w:t xml:space="preserve">Tel: +255 222450206 </w:t>
            </w:r>
          </w:p>
          <w:p w:rsidR="009557AE" w:rsidRDefault="009557AE" w:rsidP="009557AE">
            <w:pPr>
              <w:jc w:val="left"/>
            </w:pPr>
            <w:r>
              <w:t xml:space="preserve">Email: </w:t>
            </w:r>
            <w:hyperlink r:id="rId7" w:history="1">
              <w:r w:rsidRPr="004C4774">
                <w:rPr>
                  <w:rStyle w:val="Lienhypertexte"/>
                </w:rPr>
                <w:t>info@tbs.go.tz</w:t>
              </w:r>
            </w:hyperlink>
            <w:r>
              <w:t xml:space="preserve"> </w:t>
            </w:r>
          </w:p>
          <w:p w:rsidR="00F85C99" w:rsidRPr="002F6A28" w:rsidRDefault="009557AE" w:rsidP="009557AE">
            <w:pPr>
              <w:spacing w:after="120"/>
              <w:jc w:val="left"/>
            </w:pPr>
            <w:r>
              <w:t xml:space="preserve">Website: </w:t>
            </w:r>
            <w:hyperlink r:id="rId8" w:history="1">
              <w:r w:rsidRPr="004C4774">
                <w:rPr>
                  <w:rStyle w:val="Lienhypertexte"/>
                </w:rPr>
                <w:t>www.tbs.go.tz</w:t>
              </w:r>
            </w:hyperlink>
            <w:bookmarkStart w:id="2" w:name="sps2a"/>
            <w:bookmarkEnd w:id="2"/>
            <w:r>
              <w:t xml:space="preserve"> </w:t>
            </w:r>
          </w:p>
          <w:p w:rsidR="00F85C99" w:rsidRPr="002F6A28" w:rsidRDefault="009557A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9E384B" w:rsidTr="0069259F">
        <w:tc>
          <w:tcPr>
            <w:tcW w:w="713" w:type="dxa"/>
            <w:tcBorders>
              <w:top w:val="single" w:sz="6" w:space="0" w:color="auto"/>
              <w:bottom w:val="single" w:sz="6" w:space="0" w:color="auto"/>
            </w:tcBorders>
            <w:shd w:val="clear" w:color="auto" w:fill="auto"/>
          </w:tcPr>
          <w:p w:rsidR="00F85C99" w:rsidRPr="002F6A28" w:rsidRDefault="009557A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557AE"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9E384B" w:rsidTr="0069259F">
        <w:tc>
          <w:tcPr>
            <w:tcW w:w="713" w:type="dxa"/>
            <w:tcBorders>
              <w:top w:val="single" w:sz="6" w:space="0" w:color="auto"/>
              <w:bottom w:val="single" w:sz="6" w:space="0" w:color="auto"/>
            </w:tcBorders>
            <w:shd w:val="clear" w:color="auto" w:fill="auto"/>
          </w:tcPr>
          <w:p w:rsidR="00F85C99" w:rsidRPr="002F6A28" w:rsidRDefault="009557A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557AE" w:rsidP="002F6A28">
            <w:pPr>
              <w:spacing w:before="120" w:after="120"/>
            </w:pPr>
            <w:r w:rsidRPr="002F6A28">
              <w:rPr>
                <w:b/>
              </w:rPr>
              <w:t xml:space="preserve">Products covered (HS or CCCN where applicable, otherwise national tariff heading. ICS numbers may be provided in addition, where applicable): </w:t>
            </w:r>
            <w:r>
              <w:t>Fruits. Vegetables (ICS 67.080).</w:t>
            </w:r>
            <w:bookmarkStart w:id="9" w:name="sps3a"/>
            <w:bookmarkEnd w:id="9"/>
          </w:p>
        </w:tc>
      </w:tr>
      <w:tr w:rsidR="009E384B" w:rsidTr="0069259F">
        <w:tc>
          <w:tcPr>
            <w:tcW w:w="713" w:type="dxa"/>
            <w:tcBorders>
              <w:top w:val="single" w:sz="6" w:space="0" w:color="auto"/>
              <w:bottom w:val="single" w:sz="6" w:space="0" w:color="auto"/>
            </w:tcBorders>
            <w:shd w:val="clear" w:color="auto" w:fill="auto"/>
          </w:tcPr>
          <w:p w:rsidR="00F85C99" w:rsidRPr="002F6A28" w:rsidRDefault="009557A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557AE" w:rsidP="002F6A28">
            <w:pPr>
              <w:spacing w:before="120" w:after="120"/>
            </w:pPr>
            <w:r w:rsidRPr="002F6A28">
              <w:rPr>
                <w:b/>
              </w:rPr>
              <w:t xml:space="preserve">Title, number of pages and language(s) of the notified document: </w:t>
            </w:r>
            <w:r>
              <w:t>DEAS 946:2018 Dried Mango - Specification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9E384B" w:rsidTr="0069259F">
        <w:tc>
          <w:tcPr>
            <w:tcW w:w="713" w:type="dxa"/>
            <w:tcBorders>
              <w:top w:val="single" w:sz="6" w:space="0" w:color="auto"/>
              <w:bottom w:val="single" w:sz="6" w:space="0" w:color="auto"/>
            </w:tcBorders>
            <w:shd w:val="clear" w:color="auto" w:fill="auto"/>
          </w:tcPr>
          <w:p w:rsidR="00F85C99" w:rsidRPr="002F6A28" w:rsidRDefault="009557A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557AE" w:rsidP="002F6A28">
            <w:pPr>
              <w:spacing w:before="120" w:after="120"/>
              <w:rPr>
                <w:b/>
              </w:rPr>
            </w:pPr>
            <w:r w:rsidRPr="002F6A28">
              <w:rPr>
                <w:b/>
              </w:rPr>
              <w:t xml:space="preserve">Description of content: </w:t>
            </w:r>
            <w:r>
              <w:t>This Draft East Africa Standard specifies requirements and methods of sampling and test for dried mangoes from Mangifera indica intended for direct human consumption or for other use in the food industry.</w:t>
            </w:r>
            <w:bookmarkStart w:id="13" w:name="sps6a"/>
            <w:bookmarkEnd w:id="13"/>
          </w:p>
        </w:tc>
      </w:tr>
      <w:tr w:rsidR="009E384B" w:rsidTr="0069259F">
        <w:tc>
          <w:tcPr>
            <w:tcW w:w="713" w:type="dxa"/>
            <w:tcBorders>
              <w:top w:val="single" w:sz="6" w:space="0" w:color="auto"/>
              <w:bottom w:val="single" w:sz="6" w:space="0" w:color="auto"/>
            </w:tcBorders>
            <w:shd w:val="clear" w:color="auto" w:fill="auto"/>
          </w:tcPr>
          <w:p w:rsidR="00F85C99" w:rsidRPr="002F6A28" w:rsidRDefault="009557A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557AE"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4" w:name="sps7f"/>
            <w:bookmarkEnd w:id="14"/>
          </w:p>
        </w:tc>
      </w:tr>
      <w:tr w:rsidR="009E384B" w:rsidTr="0069259F">
        <w:tc>
          <w:tcPr>
            <w:tcW w:w="713" w:type="dxa"/>
            <w:tcBorders>
              <w:top w:val="single" w:sz="6" w:space="0" w:color="auto"/>
              <w:bottom w:val="single" w:sz="6" w:space="0" w:color="auto"/>
            </w:tcBorders>
            <w:shd w:val="clear" w:color="auto" w:fill="auto"/>
          </w:tcPr>
          <w:p w:rsidR="00F85C99" w:rsidRPr="002F6A28" w:rsidRDefault="009557A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557AE" w:rsidP="009557AE">
            <w:pPr>
              <w:spacing w:before="120" w:after="120"/>
            </w:pPr>
            <w:r w:rsidRPr="002F6A28">
              <w:rPr>
                <w:b/>
              </w:rPr>
              <w:t>Relevant documents:</w:t>
            </w:r>
            <w:r w:rsidRPr="002F6A28">
              <w:t xml:space="preserve"> </w:t>
            </w:r>
          </w:p>
          <w:p w:rsidR="00F85C99" w:rsidRPr="002F6A28" w:rsidRDefault="009557AE" w:rsidP="009557AE">
            <w:pPr>
              <w:numPr>
                <w:ilvl w:val="0"/>
                <w:numId w:val="16"/>
              </w:numPr>
              <w:spacing w:after="120"/>
            </w:pPr>
            <w:r>
              <w:t>ISO 21527-1, Microbiology of food and animal feeding stuffs - Horizontal method for the enumeration of yeasts and moulds - Part 1: Colony count technique in products with water activity greater than 0.95</w:t>
            </w:r>
          </w:p>
          <w:p w:rsidR="009E384B" w:rsidRDefault="009557AE" w:rsidP="009557AE">
            <w:pPr>
              <w:numPr>
                <w:ilvl w:val="0"/>
                <w:numId w:val="16"/>
              </w:numPr>
              <w:spacing w:after="120"/>
            </w:pPr>
            <w:r>
              <w:t>ISO 4832, Microbiology of food and animal feeding stuffs - Horizontal method for the enumeration of coliforms - Colony-count technique</w:t>
            </w:r>
          </w:p>
          <w:p w:rsidR="009E384B" w:rsidRDefault="009557AE" w:rsidP="009557AE">
            <w:pPr>
              <w:numPr>
                <w:ilvl w:val="0"/>
                <w:numId w:val="16"/>
              </w:numPr>
              <w:spacing w:after="120"/>
            </w:pPr>
            <w:r>
              <w:t>ISO 6888-1, Microbiology of food and animal feeding stuffs - Horizontal method for the enumeration of coagulase-positive staphylococci (Staphylococcus aureus and other species) - Part 1: Technique using Baird-Parker agar medium</w:t>
            </w:r>
          </w:p>
          <w:p w:rsidR="009E384B" w:rsidRDefault="009557AE" w:rsidP="009557AE">
            <w:pPr>
              <w:numPr>
                <w:ilvl w:val="0"/>
                <w:numId w:val="16"/>
              </w:numPr>
              <w:spacing w:after="120"/>
            </w:pPr>
            <w:r>
              <w:t>ISO 6579, Microbiology of food and animal feedingstuffs - Horizontal methods for the detection of Salmonella spp.</w:t>
            </w:r>
          </w:p>
          <w:p w:rsidR="009E384B" w:rsidRDefault="009557AE" w:rsidP="009557AE">
            <w:pPr>
              <w:numPr>
                <w:ilvl w:val="0"/>
                <w:numId w:val="16"/>
              </w:numPr>
              <w:spacing w:after="120"/>
            </w:pPr>
            <w:r>
              <w:lastRenderedPageBreak/>
              <w:t>ISO 6636-2, Fruits, vegetables and derived products - Determination of zinc content - Part 2: Atomic absorption spectrometric method</w:t>
            </w:r>
          </w:p>
          <w:p w:rsidR="009E384B" w:rsidRDefault="009557AE" w:rsidP="009557AE">
            <w:pPr>
              <w:numPr>
                <w:ilvl w:val="0"/>
                <w:numId w:val="16"/>
              </w:numPr>
              <w:spacing w:after="120"/>
            </w:pPr>
            <w:r>
              <w:t>ISO 6634, Fruits, vegetables and derived products - Determination of arsenic content - Silver diethyldithiocarbamate spectrophotometric method</w:t>
            </w:r>
          </w:p>
          <w:p w:rsidR="009E384B" w:rsidRDefault="009557AE" w:rsidP="009557AE">
            <w:pPr>
              <w:numPr>
                <w:ilvl w:val="0"/>
                <w:numId w:val="16"/>
              </w:numPr>
              <w:spacing w:after="120"/>
            </w:pPr>
            <w:r>
              <w:t>ISO 21872, Microbiology of the food chain - Horizontal method for the detection of potentially enteropathogenic Vibrio parahaemolyticus, Vibrio cholerae and Vibrio vulnificus</w:t>
            </w:r>
          </w:p>
          <w:p w:rsidR="009E384B" w:rsidRDefault="009557AE" w:rsidP="009557AE">
            <w:pPr>
              <w:numPr>
                <w:ilvl w:val="0"/>
                <w:numId w:val="16"/>
              </w:numPr>
              <w:spacing w:after="120"/>
            </w:pPr>
            <w:r>
              <w:t>ISO 7952, Fruits, vegetables and derived products - Determination of copper content - Method using flame atomic absorption spectrometry</w:t>
            </w:r>
          </w:p>
        </w:tc>
      </w:tr>
      <w:tr w:rsidR="009E384B" w:rsidTr="0069259F">
        <w:tc>
          <w:tcPr>
            <w:tcW w:w="713" w:type="dxa"/>
            <w:tcBorders>
              <w:top w:val="single" w:sz="6" w:space="0" w:color="auto"/>
              <w:bottom w:val="single" w:sz="6" w:space="0" w:color="auto"/>
            </w:tcBorders>
            <w:shd w:val="clear" w:color="auto" w:fill="auto"/>
          </w:tcPr>
          <w:p w:rsidR="00EE3A11" w:rsidRPr="002F6A28" w:rsidRDefault="009557A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557AE" w:rsidP="009557AE">
            <w:pPr>
              <w:spacing w:before="120" w:after="120"/>
            </w:pPr>
            <w:r w:rsidRPr="002F6A28">
              <w:rPr>
                <w:b/>
              </w:rPr>
              <w:t xml:space="preserve">Proposed date of adoption: </w:t>
            </w:r>
            <w:bookmarkStart w:id="15" w:name="sps10a"/>
            <w:bookmarkStart w:id="16" w:name="sps10b"/>
            <w:bookmarkEnd w:id="15"/>
            <w:r w:rsidRPr="002F6A28">
              <w:t>Within 6 month</w:t>
            </w:r>
            <w:r w:rsidR="00723B23">
              <w:t>s</w:t>
            </w:r>
            <w:r w:rsidRPr="002F6A28">
              <w:t xml:space="preserve"> after gazetted by East Africa gazette</w:t>
            </w:r>
            <w:bookmarkEnd w:id="16"/>
          </w:p>
          <w:p w:rsidR="00EE3A11" w:rsidRPr="002F6A28" w:rsidRDefault="009557AE" w:rsidP="009557AE">
            <w:pPr>
              <w:spacing w:after="120"/>
            </w:pPr>
            <w:r w:rsidRPr="002F6A28">
              <w:rPr>
                <w:b/>
              </w:rPr>
              <w:t xml:space="preserve">Proposed date of entry into force: </w:t>
            </w:r>
            <w:bookmarkStart w:id="17" w:name="sps11a"/>
            <w:bookmarkStart w:id="18" w:name="sps11b"/>
            <w:bookmarkEnd w:id="17"/>
            <w:r w:rsidRPr="002F6A28">
              <w:t xml:space="preserve">After adoption as Tanzania Standards </w:t>
            </w:r>
            <w:bookmarkEnd w:id="18"/>
          </w:p>
        </w:tc>
      </w:tr>
      <w:tr w:rsidR="009E384B" w:rsidTr="0069259F">
        <w:tc>
          <w:tcPr>
            <w:tcW w:w="713" w:type="dxa"/>
            <w:tcBorders>
              <w:top w:val="single" w:sz="6" w:space="0" w:color="auto"/>
              <w:bottom w:val="single" w:sz="6" w:space="0" w:color="auto"/>
            </w:tcBorders>
            <w:shd w:val="clear" w:color="auto" w:fill="auto"/>
          </w:tcPr>
          <w:p w:rsidR="00F85C99" w:rsidRPr="002F6A28" w:rsidRDefault="009557A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557AE" w:rsidP="002F6A28">
            <w:pPr>
              <w:spacing w:before="120" w:after="120"/>
            </w:pPr>
            <w:r w:rsidRPr="002F6A28">
              <w:rPr>
                <w:b/>
              </w:rPr>
              <w:t xml:space="preserve">Final date for comments: </w:t>
            </w:r>
            <w:r>
              <w:t>60 days from notification</w:t>
            </w:r>
            <w:bookmarkStart w:id="19" w:name="sps12a"/>
            <w:bookmarkEnd w:id="19"/>
          </w:p>
        </w:tc>
      </w:tr>
      <w:tr w:rsidR="009E384B" w:rsidTr="0069259F">
        <w:tc>
          <w:tcPr>
            <w:tcW w:w="713" w:type="dxa"/>
            <w:tcBorders>
              <w:top w:val="single" w:sz="6" w:space="0" w:color="auto"/>
            </w:tcBorders>
            <w:shd w:val="clear" w:color="auto" w:fill="auto"/>
          </w:tcPr>
          <w:p w:rsidR="00F85C99" w:rsidRPr="002F6A28" w:rsidRDefault="009557A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557AE"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723B23" w:rsidRDefault="009557AE" w:rsidP="00E969D2">
            <w:pPr>
              <w:keepNext/>
              <w:keepLines/>
              <w:spacing w:after="120"/>
              <w:jc w:val="left"/>
            </w:pPr>
            <w:r>
              <w:t xml:space="preserve">Tanzania Bureau of Standards </w:t>
            </w:r>
            <w:r>
              <w:br/>
              <w:t xml:space="preserve">MOROGORO/Sam </w:t>
            </w:r>
            <w:proofErr w:type="spellStart"/>
            <w:r>
              <w:t>Nujoma</w:t>
            </w:r>
            <w:proofErr w:type="spellEnd"/>
            <w:r>
              <w:t xml:space="preserve"> Road, </w:t>
            </w:r>
            <w:proofErr w:type="spellStart"/>
            <w:r>
              <w:t>Ubungo</w:t>
            </w:r>
            <w:proofErr w:type="spellEnd"/>
            <w:r>
              <w:t xml:space="preserve"> </w:t>
            </w:r>
            <w:r>
              <w:br/>
              <w:t xml:space="preserve">P O BOX 9524 </w:t>
            </w:r>
            <w:r>
              <w:br/>
              <w:t xml:space="preserve">Tel: +255 222450206 </w:t>
            </w:r>
            <w:r>
              <w:br/>
              <w:t xml:space="preserve">Email: </w:t>
            </w:r>
            <w:hyperlink r:id="rId9" w:history="1">
              <w:r>
                <w:rPr>
                  <w:color w:val="0000FF"/>
                  <w:u w:val="single"/>
                </w:rPr>
                <w:t>info@tbs.go.tz</w:t>
              </w:r>
            </w:hyperlink>
            <w:r>
              <w:t xml:space="preserve"> </w:t>
            </w:r>
            <w:r>
              <w:br/>
              <w:t xml:space="preserve">Website: </w:t>
            </w:r>
            <w:hyperlink r:id="rId10" w:history="1">
              <w:r w:rsidRPr="004C4774">
                <w:rPr>
                  <w:rStyle w:val="Lienhypertexte"/>
                </w:rPr>
                <w:t>www.tbs.go.tz</w:t>
              </w:r>
            </w:hyperlink>
            <w:r>
              <w:t xml:space="preserve">  </w:t>
            </w:r>
          </w:p>
          <w:p w:rsidR="00F85C99" w:rsidRPr="002F6A28" w:rsidRDefault="00723B23" w:rsidP="00E969D2">
            <w:pPr>
              <w:keepNext/>
              <w:keepLines/>
              <w:spacing w:after="120"/>
              <w:jc w:val="left"/>
            </w:pPr>
            <w:hyperlink r:id="rId11" w:tgtFrame="_blank" w:history="1">
              <w:r w:rsidR="009557AE">
                <w:rPr>
                  <w:color w:val="0000FF"/>
                  <w:u w:val="single"/>
                </w:rPr>
                <w:t>https://members.wto.org/crnattachments/2019/TBT/TZA/19_0954_00_e.pdf</w:t>
              </w:r>
            </w:hyperlink>
            <w:bookmarkStart w:id="21" w:name="sps13c"/>
            <w:bookmarkEnd w:id="21"/>
          </w:p>
        </w:tc>
      </w:tr>
    </w:tbl>
    <w:p w:rsidR="00EE3A11" w:rsidRPr="002F6A28" w:rsidRDefault="00124A74" w:rsidP="002F6A28"/>
    <w:sectPr w:rsidR="00EE3A11" w:rsidRPr="002F6A28" w:rsidSect="009557A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BCF" w:rsidRDefault="009557AE">
      <w:r>
        <w:separator/>
      </w:r>
    </w:p>
  </w:endnote>
  <w:endnote w:type="continuationSeparator" w:id="0">
    <w:p w:rsidR="006E7BCF" w:rsidRDefault="0095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557AE" w:rsidRDefault="009557AE" w:rsidP="009557A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557AE" w:rsidRDefault="009557AE" w:rsidP="009557A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557A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BCF" w:rsidRDefault="009557AE">
      <w:r>
        <w:separator/>
      </w:r>
    </w:p>
  </w:footnote>
  <w:footnote w:type="continuationSeparator" w:id="0">
    <w:p w:rsidR="006E7BCF" w:rsidRDefault="0095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AE" w:rsidRPr="009557AE" w:rsidRDefault="009557AE" w:rsidP="009557AE">
    <w:pPr>
      <w:pStyle w:val="En-tte"/>
      <w:pBdr>
        <w:bottom w:val="single" w:sz="4" w:space="1" w:color="auto"/>
      </w:pBdr>
      <w:tabs>
        <w:tab w:val="clear" w:pos="4513"/>
        <w:tab w:val="clear" w:pos="9027"/>
      </w:tabs>
      <w:jc w:val="center"/>
    </w:pPr>
    <w:r w:rsidRPr="009557AE">
      <w:t>G/TBT/N/TZA/236</w:t>
    </w:r>
  </w:p>
  <w:p w:rsidR="009557AE" w:rsidRPr="009557AE" w:rsidRDefault="009557AE" w:rsidP="009557AE">
    <w:pPr>
      <w:pStyle w:val="En-tte"/>
      <w:pBdr>
        <w:bottom w:val="single" w:sz="4" w:space="1" w:color="auto"/>
      </w:pBdr>
      <w:tabs>
        <w:tab w:val="clear" w:pos="4513"/>
        <w:tab w:val="clear" w:pos="9027"/>
      </w:tabs>
      <w:jc w:val="center"/>
    </w:pPr>
  </w:p>
  <w:p w:rsidR="009557AE" w:rsidRPr="009557AE" w:rsidRDefault="009557AE" w:rsidP="009557AE">
    <w:pPr>
      <w:pStyle w:val="En-tte"/>
      <w:pBdr>
        <w:bottom w:val="single" w:sz="4" w:space="1" w:color="auto"/>
      </w:pBdr>
      <w:tabs>
        <w:tab w:val="clear" w:pos="4513"/>
        <w:tab w:val="clear" w:pos="9027"/>
      </w:tabs>
      <w:jc w:val="center"/>
    </w:pPr>
    <w:r w:rsidRPr="009557AE">
      <w:t xml:space="preserve">- </w:t>
    </w:r>
    <w:r w:rsidRPr="009557AE">
      <w:fldChar w:fldCharType="begin"/>
    </w:r>
    <w:r w:rsidRPr="009557AE">
      <w:instrText xml:space="preserve"> PAGE </w:instrText>
    </w:r>
    <w:r w:rsidRPr="009557AE">
      <w:fldChar w:fldCharType="separate"/>
    </w:r>
    <w:r w:rsidR="00124A74">
      <w:rPr>
        <w:noProof/>
      </w:rPr>
      <w:t>2</w:t>
    </w:r>
    <w:r w:rsidRPr="009557AE">
      <w:fldChar w:fldCharType="end"/>
    </w:r>
    <w:r w:rsidRPr="009557AE">
      <w:t xml:space="preserve"> -</w:t>
    </w:r>
  </w:p>
  <w:p w:rsidR="009239F7" w:rsidRPr="009557AE" w:rsidRDefault="00124A74" w:rsidP="009557A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7AE" w:rsidRPr="009557AE" w:rsidRDefault="009557AE" w:rsidP="009557AE">
    <w:pPr>
      <w:pStyle w:val="En-tte"/>
      <w:pBdr>
        <w:bottom w:val="single" w:sz="4" w:space="1" w:color="auto"/>
      </w:pBdr>
      <w:tabs>
        <w:tab w:val="clear" w:pos="4513"/>
        <w:tab w:val="clear" w:pos="9027"/>
      </w:tabs>
      <w:jc w:val="center"/>
    </w:pPr>
    <w:r w:rsidRPr="009557AE">
      <w:t>G/TBT/N/TZA/236</w:t>
    </w:r>
  </w:p>
  <w:p w:rsidR="009557AE" w:rsidRPr="009557AE" w:rsidRDefault="009557AE" w:rsidP="009557AE">
    <w:pPr>
      <w:pStyle w:val="En-tte"/>
      <w:pBdr>
        <w:bottom w:val="single" w:sz="4" w:space="1" w:color="auto"/>
      </w:pBdr>
      <w:tabs>
        <w:tab w:val="clear" w:pos="4513"/>
        <w:tab w:val="clear" w:pos="9027"/>
      </w:tabs>
      <w:jc w:val="center"/>
    </w:pPr>
  </w:p>
  <w:p w:rsidR="009557AE" w:rsidRPr="009557AE" w:rsidRDefault="009557AE" w:rsidP="009557AE">
    <w:pPr>
      <w:pStyle w:val="En-tte"/>
      <w:pBdr>
        <w:bottom w:val="single" w:sz="4" w:space="1" w:color="auto"/>
      </w:pBdr>
      <w:tabs>
        <w:tab w:val="clear" w:pos="4513"/>
        <w:tab w:val="clear" w:pos="9027"/>
      </w:tabs>
      <w:jc w:val="center"/>
    </w:pPr>
    <w:r w:rsidRPr="009557AE">
      <w:t xml:space="preserve">- </w:t>
    </w:r>
    <w:r w:rsidRPr="009557AE">
      <w:fldChar w:fldCharType="begin"/>
    </w:r>
    <w:r w:rsidRPr="009557AE">
      <w:instrText xml:space="preserve"> PAGE </w:instrText>
    </w:r>
    <w:r w:rsidRPr="009557AE">
      <w:fldChar w:fldCharType="separate"/>
    </w:r>
    <w:r w:rsidRPr="009557AE">
      <w:rPr>
        <w:noProof/>
      </w:rPr>
      <w:t>2</w:t>
    </w:r>
    <w:r w:rsidRPr="009557AE">
      <w:fldChar w:fldCharType="end"/>
    </w:r>
    <w:r w:rsidRPr="009557AE">
      <w:t xml:space="preserve"> -</w:t>
    </w:r>
  </w:p>
  <w:p w:rsidR="009239F7" w:rsidRPr="009557AE" w:rsidRDefault="00124A74" w:rsidP="009557A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E384B" w:rsidTr="008612A9">
      <w:trPr>
        <w:trHeight w:val="240"/>
        <w:jc w:val="center"/>
      </w:trPr>
      <w:tc>
        <w:tcPr>
          <w:tcW w:w="3794" w:type="dxa"/>
          <w:shd w:val="clear" w:color="auto" w:fill="FFFFFF"/>
          <w:tcMar>
            <w:left w:w="108" w:type="dxa"/>
            <w:right w:w="108" w:type="dxa"/>
          </w:tcMar>
          <w:vAlign w:val="center"/>
        </w:tcPr>
        <w:p w:rsidR="00ED54E0" w:rsidRPr="009239F7" w:rsidRDefault="00124A7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557AE" w:rsidP="00B801E9">
          <w:pPr>
            <w:jc w:val="right"/>
            <w:rPr>
              <w:b/>
              <w:color w:val="FF0000"/>
              <w:szCs w:val="16"/>
            </w:rPr>
          </w:pPr>
          <w:r>
            <w:rPr>
              <w:b/>
              <w:color w:val="FF0000"/>
              <w:szCs w:val="16"/>
            </w:rPr>
            <w:t xml:space="preserve"> </w:t>
          </w:r>
        </w:p>
      </w:tc>
    </w:tr>
    <w:bookmarkEnd w:id="22"/>
    <w:tr w:rsidR="009E384B" w:rsidTr="008612A9">
      <w:trPr>
        <w:trHeight w:val="213"/>
        <w:jc w:val="center"/>
      </w:trPr>
      <w:tc>
        <w:tcPr>
          <w:tcW w:w="3794" w:type="dxa"/>
          <w:vMerge w:val="restart"/>
          <w:shd w:val="clear" w:color="auto" w:fill="FFFFFF"/>
          <w:tcMar>
            <w:left w:w="0" w:type="dxa"/>
            <w:right w:w="0" w:type="dxa"/>
          </w:tcMar>
        </w:tcPr>
        <w:p w:rsidR="00ED54E0" w:rsidRPr="009239F7" w:rsidRDefault="000D3712"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24A74" w:rsidP="00B801E9">
          <w:pPr>
            <w:jc w:val="right"/>
            <w:rPr>
              <w:b/>
              <w:szCs w:val="16"/>
            </w:rPr>
          </w:pPr>
        </w:p>
      </w:tc>
    </w:tr>
    <w:tr w:rsidR="009E384B" w:rsidTr="008612A9">
      <w:trPr>
        <w:trHeight w:val="868"/>
        <w:jc w:val="center"/>
      </w:trPr>
      <w:tc>
        <w:tcPr>
          <w:tcW w:w="3794" w:type="dxa"/>
          <w:vMerge/>
          <w:shd w:val="clear" w:color="auto" w:fill="FFFFFF"/>
          <w:tcMar>
            <w:left w:w="108" w:type="dxa"/>
            <w:right w:w="108" w:type="dxa"/>
          </w:tcMar>
        </w:tcPr>
        <w:p w:rsidR="00ED54E0" w:rsidRPr="009239F7" w:rsidRDefault="00124A74" w:rsidP="00B801E9">
          <w:pPr>
            <w:jc w:val="left"/>
            <w:rPr>
              <w:noProof/>
              <w:lang w:eastAsia="en-GB"/>
            </w:rPr>
          </w:pPr>
        </w:p>
      </w:tc>
      <w:tc>
        <w:tcPr>
          <w:tcW w:w="5448" w:type="dxa"/>
          <w:gridSpan w:val="2"/>
          <w:shd w:val="clear" w:color="auto" w:fill="FFFFFF"/>
          <w:tcMar>
            <w:left w:w="108" w:type="dxa"/>
            <w:right w:w="108" w:type="dxa"/>
          </w:tcMar>
        </w:tcPr>
        <w:p w:rsidR="009557AE" w:rsidRDefault="009557AE" w:rsidP="00B801E9">
          <w:pPr>
            <w:jc w:val="right"/>
            <w:rPr>
              <w:b/>
              <w:szCs w:val="16"/>
            </w:rPr>
          </w:pPr>
          <w:bookmarkStart w:id="23" w:name="bmkSymbols"/>
          <w:r>
            <w:rPr>
              <w:b/>
              <w:szCs w:val="16"/>
            </w:rPr>
            <w:t>G/TBT/N/TZA/236</w:t>
          </w:r>
        </w:p>
        <w:bookmarkEnd w:id="23"/>
        <w:p w:rsidR="00ED54E0" w:rsidRPr="009239F7" w:rsidRDefault="00124A74" w:rsidP="00B801E9">
          <w:pPr>
            <w:jc w:val="right"/>
            <w:rPr>
              <w:b/>
              <w:szCs w:val="16"/>
            </w:rPr>
          </w:pPr>
        </w:p>
      </w:tc>
    </w:tr>
    <w:tr w:rsidR="009E384B" w:rsidTr="008612A9">
      <w:trPr>
        <w:trHeight w:val="240"/>
        <w:jc w:val="center"/>
      </w:trPr>
      <w:tc>
        <w:tcPr>
          <w:tcW w:w="3794" w:type="dxa"/>
          <w:vMerge/>
          <w:shd w:val="clear" w:color="auto" w:fill="FFFFFF"/>
          <w:tcMar>
            <w:left w:w="108" w:type="dxa"/>
            <w:right w:w="108" w:type="dxa"/>
          </w:tcMar>
          <w:vAlign w:val="center"/>
        </w:tcPr>
        <w:p w:rsidR="00ED54E0" w:rsidRPr="009239F7" w:rsidRDefault="00124A74" w:rsidP="00B801E9"/>
      </w:tc>
      <w:tc>
        <w:tcPr>
          <w:tcW w:w="5448" w:type="dxa"/>
          <w:gridSpan w:val="2"/>
          <w:shd w:val="clear" w:color="auto" w:fill="FFFFFF"/>
          <w:tcMar>
            <w:left w:w="108" w:type="dxa"/>
            <w:right w:w="108" w:type="dxa"/>
          </w:tcMar>
          <w:vAlign w:val="center"/>
        </w:tcPr>
        <w:p w:rsidR="00ED54E0" w:rsidRPr="009239F7" w:rsidRDefault="00124A74" w:rsidP="00B801E9">
          <w:pPr>
            <w:jc w:val="right"/>
            <w:rPr>
              <w:szCs w:val="16"/>
            </w:rPr>
          </w:pPr>
          <w:bookmarkStart w:id="24" w:name="spsDateDistribution"/>
          <w:bookmarkStart w:id="25" w:name="bmkDate"/>
          <w:bookmarkEnd w:id="24"/>
          <w:bookmarkEnd w:id="25"/>
          <w:r>
            <w:rPr>
              <w:szCs w:val="16"/>
            </w:rPr>
            <w:t xml:space="preserve">20 February </w:t>
          </w:r>
          <w:r>
            <w:rPr>
              <w:szCs w:val="16"/>
            </w:rPr>
            <w:t>2019</w:t>
          </w:r>
          <w:bookmarkStart w:id="26" w:name="_GoBack"/>
          <w:bookmarkEnd w:id="26"/>
        </w:p>
      </w:tc>
    </w:tr>
    <w:tr w:rsidR="009E384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557AE" w:rsidP="0097650D">
          <w:pPr>
            <w:jc w:val="left"/>
            <w:rPr>
              <w:b/>
            </w:rPr>
          </w:pPr>
          <w:bookmarkStart w:id="27" w:name="bmkSerial"/>
          <w:r w:rsidRPr="002F6A28">
            <w:rPr>
              <w:color w:val="FF0000"/>
              <w:szCs w:val="16"/>
            </w:rPr>
            <w:t>(</w:t>
          </w:r>
          <w:bookmarkStart w:id="28" w:name="spsSerialNumber"/>
          <w:bookmarkEnd w:id="28"/>
          <w:r w:rsidR="00124A74">
            <w:rPr>
              <w:color w:val="FF0000"/>
              <w:szCs w:val="16"/>
            </w:rPr>
            <w:t>19-0972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557AE"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24A7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24A74">
            <w:rPr>
              <w:bCs/>
              <w:noProof/>
              <w:szCs w:val="16"/>
            </w:rPr>
            <w:t>2</w:t>
          </w:r>
          <w:r w:rsidRPr="002F6A28">
            <w:rPr>
              <w:bCs/>
              <w:szCs w:val="16"/>
            </w:rPr>
            <w:fldChar w:fldCharType="end"/>
          </w:r>
          <w:bookmarkEnd w:id="29"/>
        </w:p>
      </w:tc>
    </w:tr>
    <w:tr w:rsidR="009E384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557AE"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557AE" w:rsidP="00B801E9">
          <w:pPr>
            <w:jc w:val="right"/>
            <w:rPr>
              <w:bCs/>
              <w:szCs w:val="18"/>
            </w:rPr>
          </w:pPr>
          <w:bookmarkStart w:id="31" w:name="bmkLanguage"/>
          <w:r>
            <w:rPr>
              <w:bCs/>
              <w:szCs w:val="18"/>
            </w:rPr>
            <w:t>Original: English</w:t>
          </w:r>
          <w:bookmarkEnd w:id="31"/>
        </w:p>
      </w:tc>
    </w:tr>
  </w:tbl>
  <w:p w:rsidR="00ED54E0" w:rsidRPr="002F6A28" w:rsidRDefault="00124A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6060AB6">
      <w:start w:val="1"/>
      <w:numFmt w:val="decimal"/>
      <w:pStyle w:val="SummaryText"/>
      <w:lvlText w:val="%1."/>
      <w:lvlJc w:val="left"/>
      <w:pPr>
        <w:ind w:left="360" w:hanging="360"/>
      </w:pPr>
    </w:lvl>
    <w:lvl w:ilvl="1" w:tplc="3724D994" w:tentative="1">
      <w:start w:val="1"/>
      <w:numFmt w:val="lowerLetter"/>
      <w:lvlText w:val="%2."/>
      <w:lvlJc w:val="left"/>
      <w:pPr>
        <w:ind w:left="1080" w:hanging="360"/>
      </w:pPr>
    </w:lvl>
    <w:lvl w:ilvl="2" w:tplc="7F904C3A" w:tentative="1">
      <w:start w:val="1"/>
      <w:numFmt w:val="lowerRoman"/>
      <w:lvlText w:val="%3."/>
      <w:lvlJc w:val="right"/>
      <w:pPr>
        <w:ind w:left="1800" w:hanging="180"/>
      </w:pPr>
    </w:lvl>
    <w:lvl w:ilvl="3" w:tplc="A596FA8A" w:tentative="1">
      <w:start w:val="1"/>
      <w:numFmt w:val="decimal"/>
      <w:lvlText w:val="%4."/>
      <w:lvlJc w:val="left"/>
      <w:pPr>
        <w:ind w:left="2520" w:hanging="360"/>
      </w:pPr>
    </w:lvl>
    <w:lvl w:ilvl="4" w:tplc="14684C50" w:tentative="1">
      <w:start w:val="1"/>
      <w:numFmt w:val="lowerLetter"/>
      <w:lvlText w:val="%5."/>
      <w:lvlJc w:val="left"/>
      <w:pPr>
        <w:ind w:left="3240" w:hanging="360"/>
      </w:pPr>
    </w:lvl>
    <w:lvl w:ilvl="5" w:tplc="F40C2998" w:tentative="1">
      <w:start w:val="1"/>
      <w:numFmt w:val="lowerRoman"/>
      <w:lvlText w:val="%6."/>
      <w:lvlJc w:val="right"/>
      <w:pPr>
        <w:ind w:left="3960" w:hanging="180"/>
      </w:pPr>
    </w:lvl>
    <w:lvl w:ilvl="6" w:tplc="FE3E324E" w:tentative="1">
      <w:start w:val="1"/>
      <w:numFmt w:val="decimal"/>
      <w:lvlText w:val="%7."/>
      <w:lvlJc w:val="left"/>
      <w:pPr>
        <w:ind w:left="4680" w:hanging="360"/>
      </w:pPr>
    </w:lvl>
    <w:lvl w:ilvl="7" w:tplc="2256820E" w:tentative="1">
      <w:start w:val="1"/>
      <w:numFmt w:val="lowerLetter"/>
      <w:lvlText w:val="%8."/>
      <w:lvlJc w:val="left"/>
      <w:pPr>
        <w:ind w:left="5400" w:hanging="360"/>
      </w:pPr>
    </w:lvl>
    <w:lvl w:ilvl="8" w:tplc="B196396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3A4391A">
      <w:start w:val="1"/>
      <w:numFmt w:val="bullet"/>
      <w:lvlText w:val=""/>
      <w:lvlJc w:val="left"/>
      <w:pPr>
        <w:tabs>
          <w:tab w:val="num" w:pos="720"/>
        </w:tabs>
        <w:ind w:left="720" w:hanging="360"/>
      </w:pPr>
      <w:rPr>
        <w:rFonts w:ascii="Symbol" w:hAnsi="Symbol"/>
      </w:rPr>
    </w:lvl>
    <w:lvl w:ilvl="1" w:tplc="E3C0B814">
      <w:start w:val="1"/>
      <w:numFmt w:val="bullet"/>
      <w:lvlText w:val="o"/>
      <w:lvlJc w:val="left"/>
      <w:pPr>
        <w:tabs>
          <w:tab w:val="num" w:pos="1440"/>
        </w:tabs>
        <w:ind w:left="1440" w:hanging="360"/>
      </w:pPr>
      <w:rPr>
        <w:rFonts w:ascii="Courier New" w:hAnsi="Courier New"/>
      </w:rPr>
    </w:lvl>
    <w:lvl w:ilvl="2" w:tplc="5E9CFF3A">
      <w:start w:val="1"/>
      <w:numFmt w:val="bullet"/>
      <w:lvlText w:val=""/>
      <w:lvlJc w:val="left"/>
      <w:pPr>
        <w:tabs>
          <w:tab w:val="num" w:pos="2160"/>
        </w:tabs>
        <w:ind w:left="2160" w:hanging="360"/>
      </w:pPr>
      <w:rPr>
        <w:rFonts w:ascii="Wingdings" w:hAnsi="Wingdings"/>
      </w:rPr>
    </w:lvl>
    <w:lvl w:ilvl="3" w:tplc="FCACEFD4">
      <w:start w:val="1"/>
      <w:numFmt w:val="bullet"/>
      <w:lvlText w:val=""/>
      <w:lvlJc w:val="left"/>
      <w:pPr>
        <w:tabs>
          <w:tab w:val="num" w:pos="2880"/>
        </w:tabs>
        <w:ind w:left="2880" w:hanging="360"/>
      </w:pPr>
      <w:rPr>
        <w:rFonts w:ascii="Symbol" w:hAnsi="Symbol"/>
      </w:rPr>
    </w:lvl>
    <w:lvl w:ilvl="4" w:tplc="5C4AE9D4">
      <w:start w:val="1"/>
      <w:numFmt w:val="bullet"/>
      <w:lvlText w:val="o"/>
      <w:lvlJc w:val="left"/>
      <w:pPr>
        <w:tabs>
          <w:tab w:val="num" w:pos="3600"/>
        </w:tabs>
        <w:ind w:left="3600" w:hanging="360"/>
      </w:pPr>
      <w:rPr>
        <w:rFonts w:ascii="Courier New" w:hAnsi="Courier New"/>
      </w:rPr>
    </w:lvl>
    <w:lvl w:ilvl="5" w:tplc="1AFC7928">
      <w:start w:val="1"/>
      <w:numFmt w:val="bullet"/>
      <w:lvlText w:val=""/>
      <w:lvlJc w:val="left"/>
      <w:pPr>
        <w:tabs>
          <w:tab w:val="num" w:pos="4320"/>
        </w:tabs>
        <w:ind w:left="4320" w:hanging="360"/>
      </w:pPr>
      <w:rPr>
        <w:rFonts w:ascii="Wingdings" w:hAnsi="Wingdings"/>
      </w:rPr>
    </w:lvl>
    <w:lvl w:ilvl="6" w:tplc="994C704C">
      <w:start w:val="1"/>
      <w:numFmt w:val="bullet"/>
      <w:lvlText w:val=""/>
      <w:lvlJc w:val="left"/>
      <w:pPr>
        <w:tabs>
          <w:tab w:val="num" w:pos="5040"/>
        </w:tabs>
        <w:ind w:left="5040" w:hanging="360"/>
      </w:pPr>
      <w:rPr>
        <w:rFonts w:ascii="Symbol" w:hAnsi="Symbol"/>
      </w:rPr>
    </w:lvl>
    <w:lvl w:ilvl="7" w:tplc="9EF8FCFA">
      <w:start w:val="1"/>
      <w:numFmt w:val="bullet"/>
      <w:lvlText w:val="o"/>
      <w:lvlJc w:val="left"/>
      <w:pPr>
        <w:tabs>
          <w:tab w:val="num" w:pos="5760"/>
        </w:tabs>
        <w:ind w:left="5760" w:hanging="360"/>
      </w:pPr>
      <w:rPr>
        <w:rFonts w:ascii="Courier New" w:hAnsi="Courier New"/>
      </w:rPr>
    </w:lvl>
    <w:lvl w:ilvl="8" w:tplc="CFF0AFC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4B"/>
    <w:rsid w:val="000D3712"/>
    <w:rsid w:val="00124A74"/>
    <w:rsid w:val="006E7BCF"/>
    <w:rsid w:val="00723B23"/>
    <w:rsid w:val="009557AE"/>
    <w:rsid w:val="009E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14682"/>
  <w15:docId w15:val="{37B46B86-D15D-4E22-888A-48B2F5AE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9557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TZA/19_0954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bs.go.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2019-02-20T11:28:00Z</dcterms:created>
  <dcterms:modified xsi:type="dcterms:W3CDTF">2019-02-20T14:24:00Z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G/TBT/N/TZA/236</vt:lpwstr>
  </property>
</Properties>
</file>